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officeDocument/2006/relationships" xmlns:ns2="http://schemas.openxmlformats.org/drawingml/2006/wordprocessingDrawing" xmlns:ns3="http://schemas.openxmlformats.org/drawingml/2006/main" xmlns:ns4="http://schemas.openxmlformats.org/drawingml/2006/picture">
  <ns0:body>
    <ns0:p>
      <ns0:pPr>
        <ns0:spacing ns0:before="480" ns0:after="480" ns0:line="288" ns0:lineRule="auto"/>
        <ns0:ind ns0:left="0"/>
      </ns0:pPr>
      <ns0:r>
        <ns0:t>8.01.03 Common Commands and Tools</ns0:t>
      </ns0:r>
    </ns0:p>
    <ns0:p>
      <ns0:pPr>
        <ns0:spacing ns0:before="120" ns0:after="120" ns0:line="288" ns0:lineRule="auto"/>
        <ns0:ind ns0:left="0"/>
        <ns0:jc ns0:val="left"/>
      </ns0:pPr>
    </ns0:p>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280"/>
      </ns0:tblGrid>
      <ns0:tr>
        <ns0:tc>
          <ns0:tcPr>
            <ns0:tcW ns0:w="828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Example operations require entry into the work catalogue in the docker container, which, when activated:</ns0:t>
            </ns0:r>
          </ns0:p>
          <ns0:p>
            <ns0:pPr>
              <ns0:spacing ns0:before="120" ns0:after="120" ns0:line="288" ns0:lineRule="auto"/>
              <ns0:ind ns0:left="0"/>
              <ns0:jc ns0:val="left"/>
            </ns0:pPr>
            <ns0:r>
              <ns0:rPr>
                <ns0:rFonts ns0:eastAsia="等线" ns0:ascii="Arial" ns0:cs="Arial" ns0:hAnsi="Arial"/>
                <ns0:sz ns0:val="22"/>
              </ns0:rPr>
              <ns0:t>cd /ros_tutorials</ns0:t>
            </ns0:r>
          </ns0:p>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Method reference for entering the container:</ns0:t>
            </ns0:r>
          </ns0:p>
          <ns0:p>
            <ns0:pPr>
              <ns0:spacing ns0:before="120" ns0:after="120" ns0:line="288" ns0:lineRule="auto"/>
              <ns0:ind ns0:left="0"/>
              <ns0:jc ns0:val="left"/>
            </ns0:pPr>
            <ns0:hyperlink ns1:id="rId4">
              <ns0:r>
                <ns0:rPr>
                  <ns0:rFonts ns0:eastAsia="等线" ns0:ascii="Arial" ns0:cs="Arial" ns0:hAnsi="Arial"/>
                  <ns0:color ns0:val="3370ff"/>
                  <ns0:sz ns0:val="22"/>
                </ns0:rPr>
                <ns0:t xml:space="preserve">8.01.01 ROS 1 Introduction</ns0:t>
              </ns0:r>
            </ns0:hyperlink>
            <ns0:r>
              <ns0:rPr>
                <ns0:sz ns0:val="22"/>
              </ns0:rPr>
              <ns0:t>8.01.01 ROS1 Introduction</ns0:t>
            </ns0:r>
          </ns0:p>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dcoker ' s command reference:</ns0:t>
            </ns0:r>
          </ns0:p>
          <ns0:p>
            <ns0:pPr>
              <ns0:spacing ns0:before="120" ns0:after="120" ns0:line="288" ns0:lineRule="auto"/>
              <ns0:ind ns0:left="0"/>
              <ns0:jc ns0:val="left"/>
            </ns0:pPr>
            <ns0:hyperlink ns1:id="rId5">
              <ns0:r>
                <ns0:rPr>
                  <ns0:rFonts ns0:eastAsia="等线" ns0:ascii="Arial" ns0:cs="Arial" ns0:hAnsi="Arial"/>
                  <ns0:color ns0:val="3370ff"/>
                  <ns0:sz ns0:val="22"/>
                </ns0:rPr>
                <ns0:t xml:space="preserve">13 Installation and basic use of Docker</ns0:t>
              </ns0:r>
            </ns0:hyperlink>
            <ns0:r>
              <ns0:rPr>
                <ns0:sz ns0:val="22"/>
              </ns0:rPr>
              <ns0:t>13 Install Docker and Basic Use</ns0:t>
            </ns0:r>
          </ns0:p>
          <ns0:p>
            <ns0:pPr>
              <ns0:spacing ns0:before="120" ns0:after="120" ns0:line="288" ns0:lineRule="auto"/>
              <ns0:ind ns0:left="0"/>
              <ns0:jc ns0:val="left"/>
            </ns0:pPr>
          </ns0:p>
          <ns0:p>
            <ns0:pPr>
              <ns0:spacing ns0:before="120" ns0:after="120" ns0:line="288" ns0:lineRule="auto"/>
              <ns0:ind ns0:left="0"/>
              <ns0:jc ns0:val="left"/>
            </ns0:pPr>
          </ns0:p>
        </ns0:tc>
      </ns0:tr>
    </ns0:tbl>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3.1. Commencement node approach</ns0:t>
      </ns0:r>
      <ns0:bookmarkEnd ns0:id="0"/>
    </ns0:p>
    <ns0:p>
      <ns0:pPr>
        <ns0:pStyle ns0:val="4"/>
        <ns0:spacing ns0:before="260" ns0:after="120" ns0:line="288" ns0:lineRule="auto"/>
        <ns0:ind ns0:left="0"/>
        <ns0:jc ns0:val="left"/>
        <ns0:outlineLvl ns0:val="3"/>
      </ns0:pPr>
      <ns0:bookmarkStart ns0:name="heading_1" ns0:id="1"/>
      <ns0:r>
        <ns0:rPr>
          <ns0:rFonts ns0:eastAsia="等线" ns0:ascii="Arial" ns0:cs="Arial" ns0:hAnsi="Arial"/>
          <ns0:b ns0:val="true"/>
          <ns0:sz ns0:val="28"/>
        </ns0:rPr>
        <ns0:t>3.1.1, launch documents</ns0:t>
      </ns0:r>
      <ns0:bookmarkEnd ns0:id="1"/>
    </ns0:p>
    <ns0:p>
      <ns0:pPr>
        <ns0:spacing ns0:before="120" ns0:after="120" ns0:line="288" ns0:lineRule="auto"/>
        <ns0:ind ns0:left="0"/>
        <ns0:jc ns0:val="left"/>
      </ns0:pPr>
      <ns0:r>
        <ns0:rPr>
          <ns0:rFonts ns0:eastAsia="等线" ns0:ascii="Arial" ns0:cs="Arial" ns0:hAnsi="Arial"/>
          <ns0:sz ns0:val="22"/>
        </ns0:rPr>
        <ns0:t>There are at least two ways to start a lanch file with a roslanch command:</ns0:t>
      </ns0:r>
    </ns0:p>
    <ns0:p>
      <ns0:pPr>
        <ns0:spacing ns0:before="120" ns0:after="120" ns0:line="288" ns0:lineRule="auto"/>
        <ns0:ind ns0:left="0"/>
        <ns0:jc ns0:val="left"/>
      </ns0:pPr>
      <ns0:r>
        <ns0:rPr>
          <ns0:rFonts ns0:eastAsia="等线" ns0:ascii="Arial" ns0:cs="Arial" ns0:hAnsi="Arial"/>
          <ns0:sz ns0:val="22"/>
        </ns0:rPr>
        <ns0:t>1) Start with ros package path</ns0:t>
      </ns0:r>
    </ns0:p>
    <ns0:p>
      <ns0:pPr>
        <ns0:spacing ns0:before="120" ns0:after="120" ns0:line="288" ns0:lineRule="auto"/>
        <ns0:ind ns0:left="0"/>
        <ns0:jc ns0:val="left"/>
      </ns0:pPr>
      <ns0:r>
        <ns0:rPr>
          <ns0:rFonts ns0:eastAsia="等线" ns0:ascii="Arial" ns0:cs="Arial" ns0:hAnsi="Arial"/>
          <ns0:sz ns0:val="22"/>
        </ns0:rPr>
        <ns0:t>The format is as follows: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roslaunch package name launch file name</ns0:t>
              <ns0:br/>
            </ns0:r>
            <ns0:r>
              <ns0:rPr>
                <ns0:rFonts ns0:eastAsia="Consolas" ns0:ascii="Consolas" ns0:cs="Consolas" ns0:hAnsi="Consolas"/>
                <ns0:sz ns0:val="22"/>
              </ns0:rPr>
              <ns0:t xml:space="preserve">roslaunch pkg_name launchfile_name.launch </ns0:t>
            </ns0:r>
          </ns0:p>
        </ns0:tc>
      </ns0:tr>
    </ns0:tbl>
    <ns0:p>
      <ns0:pPr>
        <ns0:spacing ns0:before="120" ns0:after="120" ns0:line="288" ns0:lineRule="auto"/>
        <ns0:ind ns0:left="0"/>
        <ns0:jc ns0:val="left"/>
      </ns0:pPr>
      <ns0:r>
        <ns0:rPr>
          <ns0:rFonts ns0:eastAsia="等线" ns0:ascii="Arial" ns0:cs="Arial" ns0:hAnsi="Arial"/>
          <ns0:sz ns0:val="22"/>
        </ns0:rPr>
        <ns0:t>2. Absolute path to the launch file</ns0:t>
      </ns0:r>
    </ns0:p>
    <ns0:p>
      <ns0:pPr>
        <ns0:spacing ns0:before="120" ns0:after="120" ns0:line="288" ns0:lineRule="auto"/>
        <ns0:ind ns0:left="0"/>
        <ns0:jc ns0:val="left"/>
      </ns0:pPr>
      <ns0:r>
        <ns0:rPr>
          <ns0:rFonts ns0:eastAsia="等线" ns0:ascii="Arial" ns0:cs="Arial" ns0:hAnsi="Arial"/>
          <ns0:sz ns0:val="22"/>
        </ns0:rPr>
        <ns0:t>The format is as follows: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roslaunch path_to_launchfile</ns0:t>
            </ns0:r>
          </ns0:p>
        </ns0:tc>
      </ns0:tr>
    </ns0:tbl>
    <ns0:p>
      <ns0:pPr>
        <ns0:spacing ns0:before="120" ns0:after="120" ns0:line="288" ns0:lineRule="auto"/>
        <ns0:ind ns0:left="0"/>
        <ns0:jc ns0:val="left"/>
      </ns0:pPr>
      <ns0:r>
        <ns0:rPr>
          <ns0:rFonts ns0:eastAsia="等线" ns0:ascii="Arial" ns0:cs="Arial" ns0:hAnsi="Arial"/>
          <ns0:sz ns0:val="22"/>
        </ns0:rPr>
        <ns0:t>Either way you start the lanch file, you can add parameters to the back, which are more common.</ns0:t>
      </ns0:r>
    </ns0:p>
    <ns0:p>
      <ns0:pPr>
        <ns0:numPr>
          <ns0:numId ns0:val="1"/>
        </ns0:numPr>
        <ns0:spacing ns0:before="120" ns0:after="120" ns0:line="288" ns0:lineRule="auto"/>
        <ns0:ind ns0:left="0"/>
        <ns0:jc ns0:val="left"/>
      </ns0:pPr>
      <ns0:r>
        <ns0:rPr>
          <ns0:rFonts ns0:eastAsia="Consolas" ns0:ascii="Consolas" ns0:cs="Consolas" ns0:hAnsi="Consolas"/>
          <ns0:sz ns0:val="22"/>
          <ns0:shd ns0:fill="EFF0F1"/>
        </ns0:rPr>
        <ns0:t>--screen: make it easier to debug the information of rose Node (if any) to output on the screen instead of saving it in a log file</ns0:t>
      </ns0:r>
      <ns0:r>
        <ns0:rPr>
          <ns0:rFonts ns0:eastAsia="等线" ns0:ascii="Arial" ns0:cs="Arial" ns0:hAnsi="Arial"/>
          <ns0:sz ns0:val="22"/>
        </ns0:rPr>
      </ns0:r>
    </ns0:p>
    <ns0:p>
      <ns0:pPr>
        <ns0:numPr>
          <ns0:numId ns0:val="2"/>
        </ns0:numPr>
        <ns0:spacing ns0:before="120" ns0:after="120" ns0:line="288" ns0:lineRule="auto"/>
        <ns0:ind ns0:left="0"/>
        <ns0:jc ns0:val="left"/>
      </ns0:pPr>
      <ns0:r>
        <ns0:rPr>
          <ns0:rFonts ns0:eastAsia="Consolas" ns0:ascii="Consolas" ns0:cs="Consolas" ns0:hAnsi="Consolas"/>
          <ns0:sz ns0:val="22"/>
          <ns0:shd ns0:fill="EFF0F1"/>
        </ns0:rPr>
        <ns0:t>arg: =value: if the variable to be given in the lanch file is given, the value can be given in this way, e.g.:</ns0:t>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roslaunch pkg_name launchfile_name model:=urdf</ns0:t>
            </ns0:r>
          </ns0:p>
        </ns0:tc>
      </ns0:tr>
    </ns0:tbl>
    <ns0:p>
      <ns0:pPr>
        <ns0:spacing ns0:before="120" ns0:after="120" ns0:line="288" ns0:lineRule="auto"/>
        <ns0:ind ns0:left="0"/>
        <ns0:jc ns0:val="left"/>
      </ns0:pPr>
      <ns0:r>
        <ns0:rPr>
          <ns0:rFonts ns0:eastAsia="等线" ns0:ascii="Arial" ns0:cs="Arial" ns0:hAnsi="Arial"/>
          <ns0:sz ns0:val="22"/>
        </ns0:rPr>
        <ns0:t>or</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roslaunch pkg_name launchfile_name model:='$(find urdf_pkg)/urdf/myfile.urdf' # Use the find command to provide the path</ns0:t>
            </ns0:r>
          </ns0:p>
        </ns0:tc>
      </ns0:tr>
    </ns0:tbl>
    <ns0:p>
      <ns0:pPr>
        <ns0:spacing ns0:before="120" ns0:after="120" ns0:line="288" ns0:lineRule="auto"/>
        <ns0:ind ns0:left="0"/>
        <ns0:jc ns0:val="left"/>
      </ns0:pPr>
      <ns0:r>
        <ns0:rPr>
          <ns0:rFonts ns0:eastAsia="等线" ns0:ascii="Arial" ns0:cs="Arial" ns0:hAnsi="Arial"/>
          <ns0:sz ns0:val="22"/>
        </ns0:rPr>
        <ns0:t>The roslaunch command is run to first detect whether the rosmaster of the system is running or, if started, to use the existing rosmaster; If you don't start, you can start the rosemaster first, then you can run the settings in the launch file, and you can start multiple nodes at our pre-configuration.</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It should be noted that the launch file does not need to be compiled and can be run directly as described above.</ns0:t>
      </ns0:r>
    </ns0:p>
    <ns0:p>
      <ns0:pPr>
        <ns0:pStyle ns0:val="4"/>
        <ns0:spacing ns0:before="260" ns0:after="120" ns0:line="288" ns0:lineRule="auto"/>
        <ns0:ind ns0:left="0"/>
        <ns0:jc ns0:val="left"/>
        <ns0:outlineLvl ns0:val="3"/>
      </ns0:pPr>
      <ns0:bookmarkStart ns0:name="heading_2" ns0:id="2"/>
      <ns0:r>
        <ns0:rPr>
          <ns0:rFonts ns0:eastAsia="等线" ns0:ascii="Arial" ns0:cs="Arial" ns0:hAnsi="Arial"/>
          <ns0:b ns0:val="true"/>
          <ns0:sz ns0:val="28"/>
        </ns0:rPr>
        <ns0:t>3.1.2, roserun</ns0:t>
      </ns0:r>
      <ns0:bookmarkEnd ns0:id="2"/>
    </ns0:p>
    <ns0:p>
      <ns0:pPr>
        <ns0:spacing ns0:before="120" ns0:after="120" ns0:line="288" ns0:lineRule="auto"/>
        <ns0:ind ns0:left="0"/>
        <ns0:jc ns0:val="left"/>
      </ns0:pPr>
      <ns0:r>
        <ns0:rPr>
          <ns0:rFonts ns0:eastAsia="等线" ns0:ascii="Arial" ns0:cs="Arial" ns0:hAnsi="Arial"/>
          <ns0:sz ns0:val="22"/>
        </ns0:rPr>
        <ns0:t>The node manager (master) must be activated, and master is used for many processes in the management system, and every node starts by registering and managing communication between node and node. After the master starts, he goes through the master to register every node node. Enter command in Ubuntu terminal:</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 xml:space="preserve">roscore </ns0:t>
            </ns0:r>
          </ns0:p>
        </ns0:tc>
      </ns0:tr>
    </ns0:tbl>
    <ns0:p>
      <ns0:pPr>
        <ns0:spacing ns0:before="120" ns0:after="120" ns0:line="288" ns0:lineRule="auto"/>
        <ns0:ind ns0:left="0"/>
        <ns0:jc ns0:val="left"/>
      </ns0:pPr>
      <ns0:r>
        <ns0:rPr>
          <ns0:rFonts ns0:eastAsia="等线" ns0:ascii="Arial" ns0:cs="Arial" ns0:hAnsi="Arial"/>
          <ns0:sz ns0:val="22"/>
        </ns0:rPr>
        <ns0:t>Node start, roserun+packname+ nodename; The rosrun method only runs one node at a time.</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rosrun [--prefix cmd] [--debug] pkg_name node_name [ARGS]</ns0:t>
            </ns0:r>
          </ns0:p>
        </ns0:tc>
      </ns0:tr>
    </ns0:tbl>
    <ns0:p>
      <ns0:pPr>
        <ns0:spacing ns0:before="120" ns0:after="120" ns0:line="288" ns0:lineRule="auto"/>
        <ns0:ind ns0:left="0"/>
        <ns0:jc ns0:val="left"/>
      </ns0:pPr>
      <ns0:r>
        <ns0:rPr>
          <ns0:rFonts ns0:eastAsia="等线" ns0:ascii="Arial" ns0:cs="Arial" ns0:hAnsi="Arial"/>
          <ns0:sz ns0:val="22"/>
        </ns0:rPr>
        <ns0:t>Rosrun will look for an executable program called Package, which will bring in optional ArGS.</ns0:t>
      </ns0:r>
    </ns0:p>
    <ns0:p>
      <ns0:pPr>
        <ns0:pStyle ns0:val="4"/>
        <ns0:spacing ns0:before="260" ns0:after="120" ns0:line="288" ns0:lineRule="auto"/>
        <ns0:ind ns0:left="0"/>
        <ns0:jc ns0:val="left"/>
        <ns0:outlineLvl ns0:val="3"/>
      </ns0:pPr>
      <ns0:bookmarkStart ns0:name="heading_3" ns0:id="3"/>
      <ns0:r>
        <ns0:rPr>
          <ns0:rFonts ns0:eastAsia="等线" ns0:ascii="Arial" ns0:cs="Arial" ns0:hAnsi="Arial"/>
          <ns0:b ns0:val="true"/>
          <ns0:sz ns0:val="28"/>
        </ns0:rPr>
        <ns0:t>3.1.3, python</ns0:t>
      </ns0:r>
      <ns0:bookmarkEnd ns0:id="3"/>
    </ns0:p>
    <ns0:p>
      <ns0:pPr>
        <ns0:spacing ns0:before="120" ns0:after="120" ns0:line="288" ns0:lineRule="auto"/>
        <ns0:ind ns0:left="0"/>
        <ns0:jc ns0:val="left"/>
      </ns0:pPr>
      <ns0:r>
        <ns0:rPr>
          <ns0:rFonts ns0:eastAsia="等线" ns0:ascii="Arial" ns0:cs="Arial" ns0:hAnsi="Arial"/>
          <ns0:sz ns0:val="22"/>
        </ns0:rPr>
        <ns0:t>If python is the code, you can start directly under the directory where the py file is located, paying attention to the difference between python2 and python3.</ns0:t>
      </ns0:r>
    </ns0:p>
    <ns0:p>
      <ns0:pPr>
        <ns0:pStyle ns0:val="4"/>
        <ns0:spacing ns0:before="260" ns0:after="120" ns0:line="288" ns0:lineRule="auto"/>
        <ns0:ind ns0:left="0"/>
        <ns0:jc ns0:val="left"/>
        <ns0:outlineLvl ns0:val="3"/>
      </ns0:pPr>
      <ns0:bookmarkStart ns0:name="heading_4" ns0:id="4"/>
      <ns0:r>
        <ns0:rPr>
          <ns0:rFonts ns0:eastAsia="等线" ns0:ascii="Arial" ns0:cs="Arial" ns0:hAnsi="Arial"/>
          <ns0:b ns0:val="true"/>
          <ns0:sz ns0:val="28"/>
        </ns0:rPr>
        <ns0:t>3.1.4 Start a little turtle</ns0:t>
      </ns0:r>
      <ns0:bookmarkEnd ns0:id="4"/>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roscore #The first terminal starts roscore</ns0:t>
              <ns0:br/>
              <ns0:t>rosrun turtlesim turtlesim_node # The second terminal starts the turtle simulator node</ns0:t>
              <ns0:br/>
            </ns0:r>
            <ns0:r>
              <ns0:rPr>
                <ns0:rFonts ns0:eastAsia="Consolas" ns0:ascii="Consolas" ns0:cs="Consolas" ns0:hAnsi="Consolas"/>
                <ns0:sz ns0:val="22"/>
              </ns0:rPr>
              <ns0:t>rosrun turtlesim turtle_teleop_key # The third terminal starts the turtle keyboard controller node</ns0:t>
            </ns0:r>
          </ns0:p>
        </ns0:tc>
      </ns0:tr>
    </ns0:tbl>
    <ns0:p>
      <ns0:pPr>
        <ns0:spacing ns0:before="120" ns0:after="120" ns0:line="288" ns0:lineRule="auto"/>
        <ns0:ind ns0:left="0"/>
        <ns0:jc ns0:val="left"/>
      </ns0:pPr>
      <ns0:r>
        <ns0:rPr>
          <ns0:rFonts ns0:eastAsia="等线" ns0:ascii="Arial" ns0:cs="Arial" ns0:hAnsi="Arial"/>
          <ns0:sz ns0:val="22"/>
        </ns0:rPr>
        <ns0:t>After the startup is complete, you can manipulate the movement of small turtles through keyboard input, and the cursor must control the movement of small turtles by clicking on the keyboard [top], [down], [left], [right] under the command of [rosrun turtlesim turtle teleop key].</ns0:t>
      </ns0:r>
    </ns0:p>
    <ns0:p>
      <ns0:pPr>
        <ns0:spacing ns0:before="120" ns0:after="120" ns0:line="288" ns0:lineRule="auto"/>
        <ns0:ind ns0:left="0"/>
        <ns0:jc ns0:val="center"/>
      </ns0:pPr>
      <ns0:r>
        <ns0:drawing>
          <ns2:inline distT="0" distR="0" distB="0" distL="0">
            <ns2:extent cx="5257800" cy="2466975"/>
            <ns2:docPr id="0" name="Drawing 0" descr=""/>
            <ns3:graphic>
              <ns3:graphicData uri="http://schemas.openxmlformats.org/drawingml/2006/picture">
                <ns4:pic>
                  <ns4:nvPicPr>
                    <ns4:cNvPr id="0" name="Picture 0" descr=""/>
                    <ns4:cNvPicPr>
                      <ns3:picLocks noChangeAspect="true"/>
                    </ns4:cNvPicPr>
                  </ns4:nvPicPr>
                  <ns4:blipFill>
                    <ns3:blip ns1:embed="rId7"/>
                    <ns3:stretch>
                      <ns3:fillRect/>
                    </ns3:stretch>
                  </ns4:blipFill>
                  <ns4:spPr>
                    <ns3:xfrm>
                      <ns3:off x="0" y="0"/>
                      <ns3:ext cx="5257800" cy="2466975"/>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And the rosrun turtlesim turtlesim node terminal will print some little turtle logs.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 INFO] [1607648666.226328691]: Starting turtlesim with node name /turtlesim</ns0:t>
              <ns0:br/>
            </ns0:r>
            <ns0:r>
              <ns0:rPr>
                <ns0:rFonts ns0:eastAsia="Consolas" ns0:ascii="Consolas" ns0:cs="Consolas" ns0:hAnsi="Consolas"/>
                <ns0:sz ns0:val="22"/>
              </ns0:rPr>
              <ns0:t>[ INFO] [1607648666.229275030]: Spawning turtle [turtle1] at x=[5.544445], y=[5.544445], theta=[0.000000]</ns0:t>
            </ns0:r>
          </ns0:p>
        </ns0:tc>
      </ns0:tr>
    </ns0:tbl>
    <ns0:p>
      <ns0:pPr>
        <ns0:pStyle ns0:val="4"/>
        <ns0:spacing ns0:before="260" ns0:after="120" ns0:line="288" ns0:lineRule="auto"/>
        <ns0:ind ns0:left="0"/>
        <ns0:jc ns0:val="left"/>
        <ns0:outlineLvl ns0:val="3"/>
      </ns0:pPr>
      <ns0:bookmarkStart ns0:name="heading_5" ns0:id="5"/>
      <ns0:r>
        <ns0:rPr>
          <ns0:rFonts ns0:eastAsia="等线" ns0:ascii="Arial" ns0:cs="Arial" ns0:hAnsi="Arial"/>
          <ns0:b ns0:val="true"/>
          <ns0:sz ns0:val="28"/>
        </ns0:rPr>
        <ns0:t>3.1.5 Launch of the second turtle</ns0:t>
      </ns0:r>
      <ns0:bookmarkEnd ns0:id="5"/>
    </ns0:p>
    <ns0:p>
      <ns0:pPr>
        <ns0:spacing ns0:before="120" ns0:after="120" ns0:line="288" ns0:lineRule="auto"/>
        <ns0:ind ns0:left="0"/>
        <ns0:jc ns0:val="left"/>
      </ns0:pPr>
      <ns0:r>
        <ns0:rPr>
          <ns0:rFonts ns0:eastAsia="等线" ns0:ascii="Arial" ns0:cs="Arial" ns0:hAnsi="Arial"/>
          <ns0:sz ns0:val="22"/>
        </ns0:rPr>
        <ns0:t>In the first terminal, start node through the launch file:</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roslaunch turtle_tf turtle_tf_demo.launch</ns0:t>
            </ns0:r>
          </ns0:p>
        </ns0:tc>
      </ns0:tr>
    </ns0:tbl>
    <ns0:p>
      <ns0:pPr>
        <ns0:spacing ns0:before="120" ns0:after="120" ns0:line="288" ns0:lineRule="auto"/>
        <ns0:ind ns0:left="0"/>
        <ns0:jc ns0:val="left"/>
      </ns0:pPr>
      <ns0:r>
        <ns0:rPr>
          <ns0:rFonts ns0:eastAsia="等线" ns0:ascii="Arial" ns0:cs="Arial" ns0:hAnsi="Arial"/>
          <ns0:sz ns0:val="22"/>
        </ns0:rPr>
        <ns0:t>Keep previous keyboard control node as active</ns0:t>
      </ns0:r>
    </ns0:p>
    <ns0:p>
      <ns0:pPr>
        <ns0:spacing ns0:before="120" ns0:after="120" ns0:line="288" ns0:lineRule="auto"/>
        <ns0:ind ns0:left="0"/>
        <ns0:jc ns0:val="center"/>
      </ns0:pPr>
      <ns0:r>
        <ns0:drawing>
          <ns2:inline distT="0" distR="0" distB="0" distL="0">
            <ns2:extent cx="5257800" cy="3619500"/>
            <ns2:docPr id="1" name="Drawing 1" descr=""/>
            <ns3:graphic>
              <ns3:graphicData uri="http://schemas.openxmlformats.org/drawingml/2006/picture">
                <ns4:pic>
                  <ns4:nvPicPr>
                    <ns4:cNvPr id="0" name="Picture 1" descr=""/>
                    <ns4:cNvPicPr>
                      <ns3:picLocks noChangeAspect="true"/>
                    </ns4:cNvPicPr>
                  </ns4:nvPicPr>
                  <ns4:blipFill>
                    <ns3:blip ns1:embed="rId8"/>
                    <ns3:stretch>
                      <ns3:fillRect/>
                    </ns3:stretch>
                  </ns4:blipFill>
                  <ns4:spPr>
                    <ns3:xfrm>
                      <ns3:off x="0" y="0"/>
                      <ns3:ext cx="5257800" cy="3619500"/>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At this point, press the keyboard [up], [down], [left], [right] drive the little turtle movement; A small turtle can be observed following another movement.</ns0:t>
      </ns0:r>
    </ns0:p>
    <ns0:p>
      <ns0:pPr>
        <ns0:pStyle ns0:val="3"/>
        <ns0:spacing ns0:before="300" ns0:after="120" ns0:line="288" ns0:lineRule="auto"/>
        <ns0:ind ns0:left="0"/>
        <ns0:jc ns0:val="left"/>
        <ns0:outlineLvl ns0:val="2"/>
      </ns0:pPr>
      <ns0:bookmarkStart ns0:name="heading_6" ns0:id="6"/>
      <ns0:r>
        <ns0:rPr>
          <ns0:rFonts ns0:eastAsia="等线" ns0:ascii="Arial" ns0:cs="Arial" ns0:hAnsi="Arial"/>
          <ns0:b ns0:val="true"/>
          <ns0:sz ns0:val="30"/>
        </ns0:rPr>
        <ns0:t>3.2, launch documents</ns0:t>
      </ns0:r>
      <ns0:bookmarkEnd ns0:id="6"/>
    </ns0:p>
    <ns0:p>
      <ns0:pPr>
        <ns0:pStyle ns0:val="4"/>
        <ns0:spacing ns0:before="260" ns0:after="120" ns0:line="288" ns0:lineRule="auto"/>
        <ns0:ind ns0:left="0"/>
        <ns0:jc ns0:val="left"/>
        <ns0:outlineLvl ns0:val="3"/>
      </ns0:pPr>
      <ns0:bookmarkStart ns0:name="heading_7" ns0:id="7"/>
      <ns0:r>
        <ns0:rPr>
          <ns0:rFonts ns0:eastAsia="等线" ns0:ascii="Arial" ns0:cs="Arial" ns0:hAnsi="Arial"/>
          <ns0:b ns0:val="true"/>
          <ns0:sz ns0:val="28"/>
        </ns0:rPr>
        <ns0:t>3.2.1. General</ns0:t>
      </ns0:r>
      <ns0:bookmarkEnd ns0:id="7"/>
    </ns0:p>
    <ns0:p>
      <ns0:pPr>
        <ns0:spacing ns0:before="120" ns0:after="120" ns0:line="288" ns0:lineRule="auto"/>
        <ns0:ind ns0:left="0"/>
        <ns0:jc ns0:val="left"/>
      </ns0:pPr>
      <ns0:r>
        <ns0:rPr>
          <ns0:rFonts ns0:eastAsia="等线" ns0:ascii="Arial" ns0:cs="Arial" ns0:hAnsi="Arial"/>
          <ns0:sz ns0:val="22"/>
        </ns0:rPr>
        <ns0:t>A node program in the ROS usually performs only a single function, but a full ROS robot typically operates simultaneously with many node programs and collaborates with each other to perform complex tasks, and this requires a lot of node programs to be initiated when a robot is activated, which is more troublesome if a node a node starts. The launch file and the roslaunch command enable multiple nodes to be activated once, facilitate " one-key " and set rich parameters.</ns0:t>
      </ns0:r>
    </ns0:p>
    <ns0:p>
      <ns0:pPr>
        <ns0:pStyle ns0:val="4"/>
        <ns0:spacing ns0:before="260" ns0:after="120" ns0:line="288" ns0:lineRule="auto"/>
        <ns0:ind ns0:left="0"/>
        <ns0:jc ns0:val="left"/>
        <ns0:outlineLvl ns0:val="3"/>
      </ns0:pPr>
      <ns0:bookmarkStart ns0:name="heading_8" ns0:id="8"/>
      <ns0:r>
        <ns0:rPr>
          <ns0:rFonts ns0:eastAsia="等线" ns0:ascii="Arial" ns0:cs="Arial" ns0:hAnsi="Arial"/>
          <ns0:b ns0:val="true"/>
          <ns0:sz ns0:val="28"/>
        </ns0:rPr>
        <ns0:t>3.2.1. Format of documentation</ns0:t>
      </ns0:r>
      <ns0:bookmarkEnd ns0:id="8"/>
    </ns0:p>
    <ns0:p>
      <ns0:pPr>
        <ns0:spacing ns0:before="120" ns0:after="120" ns0:line="288" ns0:lineRule="auto"/>
        <ns0:ind ns0:left="0"/>
        <ns0:jc ns0:val="left"/>
      </ns0:pPr>
      <ns0:r>
        <ns0:rPr>
          <ns0:rFonts ns0:eastAsia="等线" ns0:ascii="Arial" ns0:cs="Arial" ns0:hAnsi="Arial"/>
          <ns0:sz ns0:val="22"/>
        </ns0:rPr>
        <ns0:t>The launch file is essentially an xml file, which can be highlighted in some editors, readable, added to the head or not added</ns0:t>
      </ns0:r>
    </ns0:p>
    <ns0:p>
      <ns0:pPr>
        <ns0:spacing ns0:before="120" ns0:after="120" ns0:line="288" ns0:lineRule="auto"/>
        <ns0:ind ns0:left="0"/>
        <ns0:jc ns0:val="left"/>
      </ns0:pPr>
      <ns0:r>
        <ns0:rPr>
          <ns0:rFonts ns0:eastAsia="Consolas" ns0:ascii="Consolas" ns0:cs="Consolas" ns0:hAnsi="Consolas"/>
          <ns0:sz ns0:val="22"/>
          <ns0:shd ns0:fill="EFF0F1"/>
        </ns0:rPr>
        <ns0:t>What? "0"? &gt;</ns0:t>
      </ns0:r>
    </ns0:p>
    <ns0:p>
      <ns0:pPr>
        <ns0:spacing ns0:before="120" ns0:after="120" ns0:line="288" ns0:lineRule="auto"/>
        <ns0:ind ns0:left="0"/>
        <ns0:jc ns0:val="left"/>
      </ns0:pPr>
      <ns0:r>
        <ns0:rPr>
          <ns0:rFonts ns0:eastAsia="等线" ns0:ascii="Arial" ns0:cs="Arial" ns0:hAnsi="Arial"/>
          <ns0:sz ns0:val="22"/>
        </ns0:rPr>
        <ns0:t>Similar to other files in xml format, launch files are written by tags (tag), the main tags are as follows:</ns0:t>
      </ns0:r>
      <ns0:r>
        <ns0:rPr>
          <ns0:rFonts ns0:eastAsia="等线" ns0:ascii="Arial" ns0:cs="Arial" ns0:hAnsi="Arial"/>
          <ns0:b ns0:val="true"/>
          <ns0:sz ns0:val="22"/>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t>XML</ns0:t>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&lt;launch&gt; &lt;!--root tag--&gt;</ns0:t>
              <ns0:br/>
              <ns0:t>&lt;node&gt; &lt;!--The node that needs to be started and its parameters--&gt;</ns0:t>
              <ns0:br/>
              <ns0:t>&lt;include&gt; &lt;!--Include other launches--&gt;</ns0:t>
              <ns0:br/>
              <ns0:t>&lt;machine&gt; &lt;!--Specify the machine to run on--&gt;</ns0:t>
              <ns0:br/>
              <ns0:t>&lt;env-loader&gt; &lt;!--Set environment variables--&gt;</ns0:t>
              <ns0:br/>
              <ns0:t>&lt;param&gt; &lt;!--Define parameters to parameter server--&gt;</ns0:t>
              <ns0:br/>
              <ns0:t>&lt;rosparam&gt; &lt;!--Load the parameters in the yaml file to the parameter server--&gt;</ns0:t>
              <ns0:br/>
              <ns0:t>&lt;arg&gt; &lt;!--Define variables--&gt;</ns0:t>
              <ns0:br/>
              <ns0:t>&lt;remap&gt; &lt;!--Set topic mapping--&gt;</ns0:t>
              <ns0:br/>
              <ns0:t>&lt;group&gt; &lt;!--Set group--&gt;</ns0:t>
              <ns0:br/>
            </ns0:r>
            <ns0:r>
              <ns0:rPr>
                <ns0:rFonts ns0:eastAsia="Consolas" ns0:ascii="Consolas" ns0:cs="Consolas" ns0:hAnsi="Consolas"/>
                <ns0:sz ns0:val="22"/>
              </ns0:rPr>
              <ns0:t>&lt;</ns0:t>
            </ns0:r>
          </ns0:p>
        </ns0:tc>
      </ns0:tr>
    </ns0:tbl>
    <ns0:p>
      <ns0:pPr>
        <ns0:spacing ns0:before="120" ns0:after="120" ns0:line="288" ns0:lineRule="auto"/>
        <ns0:ind ns0:left="0"/>
        <ns0:jc ns0:val="left"/>
      </ns0:pPr>
    </ns0:p>
    <ns0:p>
      <ns0:pPr>
        <ns0:pStyle ns0:val="5"/>
        <ns0:spacing ns0:before="240" ns0:after="120" ns0:line="288" ns0:lineRule="auto"/>
        <ns0:ind ns0:left="0"/>
        <ns0:jc ns0:val="left"/>
        <ns0:outlineLvl ns0:val="4"/>
      </ns0:pPr>
      <ns0:bookmarkStart ns0:name="heading_9" ns0:id="9"/>
      <ns0:r>
        <ns0:rPr>
          <ns0:rFonts ns0:eastAsia="等线" ns0:ascii="Arial" ns0:cs="Arial" ns0:hAnsi="Arial"/>
          <ns0:b ns0:val="true"/>
          <ns0:sz ns0:val="24"/>
        </ns0:rPr>
        <ns0:t>1. Label [node]</ns0:t>
      </ns0:r>
      <ns0:bookmarkEnd ns0:id="9"/>
    </ns0:p>
    <ns0:p>
      <ns0:pPr>
        <ns0:spacing ns0:before="120" ns0:after="120" ns0:line="288" ns0:lineRule="auto"/>
        <ns0:ind ns0:left="0"/>
        <ns0:jc ns0:val="left"/>
      </ns0:pPr>
      <ns0:r>
        <ns0:rPr>
          <ns0:rFonts ns0:eastAsia="等线" ns0:ascii="Arial" ns0:cs="Arial" ns0:hAnsi="Arial"/>
          <ns0:sz ns0:val="22"/>
        </ns0:rPr>
        <ns0:t>The tag [node] is the core part of the launch file.</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t>XML</ns0:t>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&lt;launch&gt;</ns0:t>
              <ns0:br/>
              <ns0:t xml:space="preserve">    &lt;node pkg="package_name" type="executable_file" name="node_name"/&gt;</ns0:t>
              <ns0:br/>
              <ns0:t xml:space="preserve">    &lt;node pkg="another_package" type="another_executable" name="another_node"&gt;&lt;/node&gt;</ns0:t>
              <ns0:br/>
              <ns0:t xml:space="preserve">    ...</ns0:t>
              <ns0:br/>
            </ns0:r>
            <ns0:r>
              <ns0:rPr>
                <ns0:rFonts ns0:eastAsia="Consolas" ns0:ascii="Consolas" ns0:cs="Consolas" ns0:hAnsi="Consolas"/>
                <ns0:sz ns0:val="22"/>
              </ns0:rPr>
              <ns0:t>&lt;/launch&gt;</ns0:t>
            </ns0:r>
          </ns0:p>
        </ns0:tc>
      </ns0:tr>
    </ns0:tbl>
    <ns0:p>
      <ns0:pPr>
        <ns0:spacing ns0:before="120" ns0:after="120" ns0:line="288" ns0:lineRule="auto"/>
        <ns0:ind ns0:left="0"/>
        <ns0:jc ns0:val="left"/>
      </ns0:pPr>
      <ns0:r>
        <ns0:rPr>
          <ns0:rFonts ns0:eastAsia="等线" ns0:ascii="Arial" ns0:cs="Arial" ns0:hAnsi="Arial"/>
          <ns0:sz ns0:val="22"/>
        </ns0:rPr>
        <ns0:t>of which</ns0:t>
      </ns0:r>
    </ns0:p>
    <ns0:p>
      <ns0:pPr>
        <ns0:numPr>
          <ns0:numId ns0:val="3"/>
        </ns0:numPr>
        <ns0:spacing ns0:before="120" ns0:after="120" ns0:line="288" ns0:lineRule="auto"/>
        <ns0:ind ns0:left="0"/>
        <ns0:jc ns0:val="left"/>
      </ns0:pPr>
      <ns0:r>
        <ns0:rPr>
          <ns0:rFonts ns0:eastAsia="Consolas" ns0:ascii="Consolas" ns0:cs="Consolas" ns0:hAnsi="Consolas"/>
          <ns0:sz ns0:val="22"/>
          <ns0:shd ns0:fill="EFF0F1"/>
        </ns0:rPr>
        <ns0:t>pkg is the package name of the node</ns0:t>
      </ns0:r>
      <ns0:r>
        <ns0:rPr>
          <ns0:rFonts ns0:eastAsia="等线" ns0:ascii="Arial" ns0:cs="Arial" ns0:hAnsi="Arial"/>
          <ns0:sz ns0:val="22"/>
        </ns0:rPr>
      </ns0:r>
    </ns0:p>
    <ns0:p>
      <ns0:pPr>
        <ns0:numPr>
          <ns0:numId ns0:val="4"/>
        </ns0:numPr>
        <ns0:spacing ns0:before="120" ns0:after="120" ns0:line="288" ns0:lineRule="auto"/>
        <ns0:ind ns0:left="0"/>
        <ns0:jc ns0:val="left"/>
      </ns0:pPr>
      <ns0:r>
        <ns0:rPr>
          <ns0:rFonts ns0:eastAsia="Consolas" ns0:ascii="Consolas" ns0:cs="Consolas" ns0:hAnsi="Consolas"/>
          <ns0:sz ns0:val="22"/>
          <ns0:shd ns0:fill="EFF0F1"/>
        </ns0:rPr>
        <ns0:t>type is the actionable document in the package, which, if prepared by python, may be .py or, if prepared by c++, the name of the enforceable document after the source file has been compiled.</ns0:t>
      </ns0:r>
      <ns0:r>
        <ns0:rPr>
          <ns0:rFonts ns0:eastAsia="等线" ns0:ascii="Arial" ns0:cs="Arial" ns0:hAnsi="Arial"/>
          <ns0:sz ns0:val="22"/>
        </ns0:rPr>
      </ns0:r>
    </ns0:p>
    <ns0:p>
      <ns0:pPr>
        <ns0:numPr>
          <ns0:numId ns0:val="5"/>
        </ns0:numPr>
        <ns0:spacing ns0:before="120" ns0:after="120" ns0:line="288" ns0:lineRule="auto"/>
        <ns0:ind ns0:left="0"/>
        <ns0:jc ns0:val="left"/>
      </ns0:pPr>
      <ns0:r>
        <ns0:rPr>
          <ns0:rFonts ns0:eastAsia="Consolas" ns0:ascii="Consolas" ns0:cs="Consolas" ns0:hAnsi="Consolas"/>
          <ns0:sz ns0:val="22"/>
          <ns0:shd ns0:fill="EFF0F1"/>
        </ns0:rPr>
        <ns0:t>The name is the name after the node starts, and each node has its own unique name.</ns0:t>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Note: roslaunch cannot guarantee the start order of the node, so all node in the launch file should be as good as the start order.</ns0:t>
      </ns0:r>
    </ns0:p>
    <ns0:p>
      <ns0:pPr>
        <ns0:spacing ns0:before="120" ns0:after="120" ns0:line="288" ns0:lineRule="auto"/>
        <ns0:ind ns0:left="0"/>
        <ns0:jc ns0:val="left"/>
      </ns0:pPr>
      <ns0:r>
        <ns0:rPr>
          <ns0:rFonts ns0:eastAsia="等线" ns0:ascii="Arial" ns0:cs="Arial" ns0:hAnsi="Arial"/>
          <ns0:sz ns0:val="22"/>
        </ns0:rPr>
        <ns0:t>More parameters can be set, as follows: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t>XML</ns0:t>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&lt;launch&gt;</ns0:t>
              <ns0:br/>
              <ns0:t xml:space="preserve">    &lt;node</ns0:t>
              <ns0:br/>
              <ns0:t xml:space="preserve">        pkg=""</ns0:t>
              <ns0:br/>
              <ns0:t xml:space="preserve">        type=""</ns0:t>
              <ns0:br/>
              <ns0:t xml:space="preserve">        name=""</ns0:t>
              <ns0:br/>
              <ns0:t xml:space="preserve">        respawn="true"</ns0:t>
              <ns0:br/>
              <ns0:t xml:space="preserve">        required="true"</ns0:t>
              <ns0:br/>
              <ns0:t xml:space="preserve">        launch-prefix="xterm -e"</ns0:t>
              <ns0:br/>
              <ns0:t xml:space="preserve">        output="screen"</ns0:t>
              <ns0:br/>
              <ns0:t xml:space="preserve">        ns="namespace"</ns0:t>
              <ns0:br/>
              <ns0:t xml:space="preserve">    /&gt;</ns0:t>
              <ns0:br/>
            </ns0:r>
            <ns0:r>
              <ns0:rPr>
                <ns0:rFonts ns0:eastAsia="Consolas" ns0:ascii="Consolas" ns0:cs="Consolas" ns0:hAnsi="Consolas"/>
                <ns0:sz ns0:val="22"/>
              </ns0:rPr>
              <ns0:t>&lt;/launch&gt;</ns0:t>
            </ns0:r>
          </ns0:p>
        </ns0:tc>
      </ns0:tr>
    </ns0:tbl>
    <ns0:p>
      <ns0:pPr>
        <ns0:spacing ns0:before="120" ns0:after="120" ns0:line="288" ns0:lineRule="auto"/>
        <ns0:ind ns0:left="0"/>
        <ns0:jc ns0:val="left"/>
      </ns0:pPr>
      <ns0:r>
        <ns0:rPr>
          <ns0:rFonts ns0:eastAsia="等线" ns0:ascii="Arial" ns0:cs="Arial" ns0:hAnsi="Arial"/>
          <ns0:sz ns0:val="22"/>
        </ns0:rPr>
        <ns0:t>In the above order,</ns0:t>
      </ns0:r>
    </ns0:p>
    <ns0:p>
      <ns0:pPr>
        <ns0:numPr>
          <ns0:numId ns0:val="6"/>
        </ns0:numPr>
        <ns0:spacing ns0:before="120" ns0:after="120" ns0:line="288" ns0:lineRule="auto"/>
        <ns0:ind ns0:left="0"/>
        <ns0:jc ns0:val="left"/>
      </ns0:pPr>
      <ns0:r>
        <ns0:rPr>
          <ns0:rFonts ns0:eastAsia="Consolas" ns0:ascii="Consolas" ns0:cs="Consolas" ns0:hAnsi="Consolas"/>
          <ns0:sz ns0:val="22"/>
          <ns0:shd ns0:fill="EFF0F1"/>
        </ns0:rPr>
        <ns0:t>respawn: If this node is closed, is it automatically restarted?</ns0:t>
      </ns0:r>
      <ns0:r>
        <ns0:rPr>
          <ns0:rFonts ns0:eastAsia="等线" ns0:ascii="Arial" ns0:cs="Arial" ns0:hAnsi="Arial"/>
          <ns0:sz ns0:val="22"/>
        </ns0:rPr>
      </ns0:r>
    </ns0:p>
    <ns0:p>
      <ns0:pPr>
        <ns0:numPr>
          <ns0:numId ns0:val="7"/>
        </ns0:numPr>
        <ns0:spacing ns0:before="120" ns0:after="120" ns0:line="288" ns0:lineRule="auto"/>
        <ns0:ind ns0:left="0"/>
        <ns0:jc ns0:val="left"/>
      </ns0:pPr>
      <ns0:r>
        <ns0:rPr>
          <ns0:rFonts ns0:eastAsia="Consolas" ns0:ascii="Consolas" ns0:cs="Consolas" ns0:hAnsi="Consolas"/>
          <ns0:sz ns0:val="22"/>
          <ns0:shd ns0:fill="EFF0F1"/>
        </ns0:rPr>
        <ns0:t>required: if this node is closed, whether all other nodes are closed</ns0:t>
      </ns0:r>
      <ns0:r>
        <ns0:rPr>
          <ns0:rFonts ns0:eastAsia="等线" ns0:ascii="Arial" ns0:cs="Arial" ns0:hAnsi="Arial"/>
          <ns0:sz ns0:val="22"/>
        </ns0:rPr>
      </ns0:r>
    </ns0:p>
    <ns0:p>
      <ns0:pPr>
        <ns0:numPr>
          <ns0:numId ns0:val="8"/>
        </ns0:numPr>
        <ns0:spacing ns0:before="120" ns0:after="120" ns0:line="288" ns0:lineRule="auto"/>
        <ns0:ind ns0:left="0"/>
        <ns0:jc ns0:val="left"/>
      </ns0:pPr>
      <ns0:r>
        <ns0:rPr>
          <ns0:rFonts ns0:eastAsia="Consolas" ns0:ascii="Consolas" ns0:cs="Consolas" ns0:hAnsi="Consolas"/>
          <ns0:sz ns0:val="22"/>
          <ns0:shd ns0:fill="EFF0F1"/>
        </ns0:rPr>
        <ns0:t>launch-prefix: Whether to open a new window for execution. For example, a new window should be opened for the control of node when robotic movement controls are required through windows; Or when node has some information output that doesn't want to mix with other node information.</ns0:t>
      </ns0:r>
      <ns0:r>
        <ns0:rPr>
          <ns0:rFonts ns0:eastAsia="等线" ns0:ascii="Arial" ns0:cs="Arial" ns0:hAnsi="Arial"/>
          <ns0:sz ns0:val="22"/>
        </ns0:rPr>
      </ns0:r>
    </ns0:p>
    <ns0:p>
      <ns0:pPr>
        <ns0:numPr>
          <ns0:numId ns0:val="9"/>
        </ns0:numPr>
        <ns0:spacing ns0:before="120" ns0:after="120" ns0:line="288" ns0:lineRule="auto"/>
        <ns0:ind ns0:left="0"/>
        <ns0:jc ns0:val="left"/>
      </ns0:pPr>
      <ns0:r>
        <ns0:rPr>
          <ns0:rFonts ns0:eastAsia="Consolas" ns0:ascii="Consolas" ns0:cs="Consolas" ns0:hAnsi="Consolas"/>
          <ns0:sz ns0:val="22"/>
          <ns0:shd ns0:fill="EFF0F1"/>
        </ns0:rPr>
        <ns0:t>output: by default, launch starts node information in the following log file, which can be displayed on screen by setting parameters here</ns0:t>
      </ns0:r>
      <ns0:r>
        <ns0:rPr>
          <ns0:rFonts ns0:eastAsia="等线" ns0:ascii="Arial" ns0:cs="Arial" ns0:hAnsi="Arial"/>
          <ns0:sz ns0:val="22"/>
        </ns0:rPr>
      </ns0:r>
    </ns0:p>
    <ns0:p>
      <ns0:pPr>
        <ns0:numPr>
          <ns0:numId ns0:val="10"/>
        </ns0:numPr>
        <ns0:spacing ns0:before="120" ns0:after="120" ns0:line="288" ns0:lineRule="auto"/>
        <ns0:ind ns0:left="0"/>
        <ns0:jc ns0:val="left"/>
      </ns0:pPr>
      <ns0:r>
        <ns0:rPr>
          <ns0:rFonts ns0:eastAsia="Consolas" ns0:ascii="Consolas" ns0:cs="Consolas" ns0:hAnsi="Consolas"/>
          <ns0:sz ns0:val="22"/>
          <ns0:shd ns0:fill="EFF0F1"/>
        </ns0:rPr>
        <ns0:t>ns: Integrate node into a different namespace, i. e. add an ns prefix before node name. To achieve this type of operation, node name and topic name are defined in the node source file using relative name, i. e. without symbol/.</ns0:t>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The name of the calculation source is divided into:</ns0:t>
      </ns0:r>
    </ns0:p>
    <ns0:p>
      <ns0:pPr>
        <ns0:spacing ns0:before="120" ns0:after="120" ns0:line="288" ns0:lineRule="auto"/>
        <ns0:ind ns0:left="0"/>
        <ns0:jc ns0:val="left"/>
      </ns0:pPr>
      <ns0:r>
        <ns0:rPr>
          <ns0:rFonts ns0:eastAsia="等线" ns0:ascii="Arial" ns0:cs="Arial" ns0:hAnsi="Arial"/>
          <ns0:sz ns0:val="22"/>
        </ns0:rPr>
        <ns0:t>1) Base name, e.g. topic</ns0:t>
      </ns0:r>
    </ns0:p>
    <ns0:p>
      <ns0:pPr>
        <ns0:spacing ns0:before="120" ns0:after="120" ns0:line="288" ns0:lineRule="auto"/>
        <ns0:ind ns0:left="0"/>
        <ns0:jc ns0:val="left"/>
      </ns0:pPr>
      <ns0:r>
        <ns0:rPr>
          <ns0:rFonts ns0:eastAsia="等线" ns0:ascii="Arial" ns0:cs="Arial" ns0:hAnsi="Arial"/>
          <ns0:sz ns0:val="22"/>
        </ns0:rPr>
        <ns0:t>2) Global name, e.g.: /A/topic</ns0:t>
      </ns0:r>
    </ns0:p>
    <ns0:p>
      <ns0:pPr>
        <ns0:spacing ns0:before="120" ns0:after="120" ns0:line="288" ns0:lineRule="auto"/>
        <ns0:ind ns0:left="0"/>
        <ns0:jc ns0:val="left"/>
      </ns0:pPr>
      <ns0:r>
        <ns0:rPr>
          <ns0:rFonts ns0:eastAsia="等线" ns0:ascii="Arial" ns0:cs="Arial" ns0:hAnsi="Arial"/>
          <ns0:sz ns0:val="22"/>
        </ns0:rPr>
        <ns0:t>3) relative name, e.g. A/topic</ns0:t>
      </ns0:r>
    </ns0:p>
    <ns0:p>
      <ns0:pPr>
        <ns0:spacing ns0:before="120" ns0:after="120" ns0:line="288" ns0:lineRule="auto"/>
        <ns0:ind ns0:left="0"/>
        <ns0:jc ns0:val="left"/>
      </ns0:pPr>
      <ns0:r>
        <ns0:rPr>
          <ns0:rFonts ns0:eastAsia="等线" ns0:ascii="Arial" ns0:cs="Arial" ns0:hAnsi="Arial"/>
          <ns0:sz ns0:val="22"/>
        </ns0:rPr>
        <ns0:t>4) Private names, e.g. ~topic</ns0:t>
      </ns0:r>
    </ns0:p>
    <ns0:p>
      <ns0:pPr>
        <ns0:spacing ns0:before="120" ns0:after="120" ns0:line="288" ns0:lineRule="auto"/>
        <ns0:ind ns0:left="0"/>
        <ns0:jc ns0:val="left"/>
      </ns0:pPr>
      <ns0:r>
        <ns0:rPr>
          <ns0:rFonts ns0:eastAsia="等线" ns0:ascii="Arial" ns0:cs="Arial" ns0:hAnsi="Arial"/>
          <ns0:sz ns0:val="22"/>
        </ns0:rPr>
        <ns0:t>There's this line of code at the time of publication or booking.</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t>C++</ns0:t>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 xml:space="preserve"> ros::init(argc, argv, "publish_node");</ns0:t>
              <ns0:br/>
              <ns0:t xml:space="preserve"> ros::NodeHandle nh;</ns0:t>
              <ns0:br/>
            </ns0:r>
            <ns0:r>
              <ns0:rPr>
                <ns0:rFonts ns0:eastAsia="Consolas" ns0:ascii="Consolas" ns0:cs="Consolas" ns0:hAnsi="Consolas"/>
                <ns0:sz ns0:val="22"/>
              </ns0:rPr>
              <ns0:t xml:space="preserve"> ros::Publisher pub = nh.advertise&lt;std_msgs::string&gt;("topic",1000);</ns0:t>
            </ns0:r>
          </ns0:p>
        </ns0:tc>
      </ns0:tr>
    </ns0:tbl>
    <ns0:p>
      <ns0:pPr>
        <ns0:pStyle ns0:val="5"/>
        <ns0:spacing ns0:before="240" ns0:after="120" ns0:line="288" ns0:lineRule="auto"/>
        <ns0:ind ns0:left="0"/>
        <ns0:jc ns0:val="left"/>
        <ns0:outlineLvl ns0:val="4"/>
      </ns0:pPr>
      <ns0:bookmarkStart ns0:name="heading_10" ns0:id="10"/>
      <ns0:r>
        <ns0:rPr>
          <ns0:rFonts ns0:eastAsia="等线" ns0:ascii="Arial" ns0:cs="Arial" ns0:hAnsi="Arial"/>
          <ns0:b ns0:val="true"/>
          <ns0:sz ns0:val="24"/>
        </ns0:rPr>
        <ns0:t>2. Label [remap]</ns0:t>
      </ns0:r>
      <ns0:bookmarkEnd ns0:id="10"/>
    </ns0:p>
    <ns0:p>
      <ns0:pPr>
        <ns0:spacing ns0:before="120" ns0:after="120" ns0:line="288" ns0:lineRule="auto"/>
        <ns0:ind ns0:left="0"/>
        <ns0:jc ns0:val="left"/>
      </ns0:pPr>
      <ns0:r>
        <ns0:rPr>
          <ns0:rFonts ns0:eastAsia="等线" ns0:ascii="Arial" ns0:cs="Arial" ns0:hAnsi="Arial"/>
          <ns0:sz ns0:val="22"/>
        </ns0:rPr>
        <ns0:t>Often appears as a sub-label for a node label to modify topic. In many rosnode files, the receiving or sending topic may not have been specified, but only replaced by input topic and output topic, so that abstract topic names are used instead of topic names in specific scenes.</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In short, the function of remap is to facilitate the application of the same node file to a different environment, using remap topic from the outside without changing the source file.</ns0:t>
      </ns0:r>
    </ns0:p>
    <ns0:p>
      <ns0:pPr>
        <ns0:spacing ns0:before="120" ns0:after="120" ns0:line="288" ns0:lineRule="auto"/>
        <ns0:ind ns0:left="0"/>
        <ns0:jc ns0:val="left"/>
      </ns0:pPr>
      <ns0:r>
        <ns0:rPr>
          <ns0:rFonts ns0:eastAsia="等线" ns0:ascii="Arial" ns0:cs="Arial" ns0:hAnsi="Arial"/>
          <ns0:sz ns0:val="22"/>
        </ns0:rPr>
        <ns0:t>Common usage formats for remap are as follows: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t>XML</ns0:t>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&lt;node pkg="some" type="some" name="some"&gt;</ns0:t>
              <ns0:br/>
              <ns0:t xml:space="preserve">    &lt;remap from="origin" to="new" /&gt;</ns0:t>
              <ns0:br/>
            </ns0:r>
            <ns0:r>
              <ns0:rPr>
                <ns0:rFonts ns0:eastAsia="Consolas" ns0:ascii="Consolas" ns0:cs="Consolas" ns0:hAnsi="Consolas"/>
                <ns0:sz ns0:val="22"/>
              </ns0:rPr>
              <ns0:t>&lt;/node&gt;</ns0:t>
            </ns0:r>
          </ns0:p>
        </ns0:tc>
      </ns0:tr>
    </ns0:tbl>
    <ns0:p>
      <ns0:pPr>
        <ns0:pStyle ns0:val="5"/>
        <ns0:spacing ns0:before="240" ns0:after="120" ns0:line="288" ns0:lineRule="auto"/>
        <ns0:ind ns0:left="0"/>
        <ns0:jc ns0:val="left"/>
        <ns0:outlineLvl ns0:val="4"/>
      </ns0:pPr>
      <ns0:bookmarkStart ns0:name="heading_11" ns0:id="11"/>
      <ns0:r>
        <ns0:rPr>
          <ns0:rFonts ns0:eastAsia="等线" ns0:ascii="Arial" ns0:cs="Arial" ns0:hAnsi="Arial"/>
          <ns0:b ns0:val="true"/>
          <ns0:sz ns0:val="24"/>
        </ns0:rPr>
        <ns0:t>3. Include</ns0:t>
      </ns0:r>
      <ns0:bookmarkEnd ns0:id="11"/>
    </ns0:p>
    <ns0:p>
      <ns0:pPr>
        <ns0:spacing ns0:before="120" ns0:after="120" ns0:line="288" ns0:lineRule="auto"/>
        <ns0:ind ns0:left="0"/>
        <ns0:jc ns0:val="left"/>
      </ns0:pPr>
      <ns0:r>
        <ns0:rPr>
          <ns0:rFonts ns0:eastAsia="等线" ns0:ascii="Arial" ns0:cs="Arial" ns0:hAnsi="Arial"/>
          <ns0:sz ns0:val="22"/>
        </ns0:rPr>
        <ns0:t>This label is used to add another launch file to this launch file, similar to the launch file nest. Basic format:</ns0:t>
      </ns0:r>
    </ns0:p>
    <ns0:p>
      <ns0:pPr>
        <ns0:spacing ns0:before="120" ns0:after="120" ns0:line="288" ns0:lineRule="auto"/>
        <ns0:ind ns0:left="0"/>
        <ns0:jc ns0:val="left"/>
      </ns0:pPr>
      <ns0:r>
        <ns0:rPr>
          <ns0:rFonts ns0:eastAsia="Consolas" ns0:ascii="Consolas" ns0:cs="Consolas" ns0:hAnsi="Consolas"/>
          <ns0:sz ns0:val="22"/>
          <ns0:shd ns0:fill="EFF0F1"/>
        </ns0:rPr>
        <ns0:t>"Path-to-launch-file"</ns0:t>
      </ns0:r>
    </ns0:p>
    <ns0:p>
      <ns0:pPr>
        <ns0:spacing ns0:before="120" ns0:after="120" ns0:line="288" ns0:lineRule="auto"/>
        <ns0:ind ns0:left="0"/>
        <ns0:jc ns0:val="left"/>
      </ns0:pPr>
      <ns0:r>
        <ns0:rPr>
          <ns0:rFonts ns0:eastAsia="等线" ns0:ascii="Arial" ns0:cs="Arial" ns0:hAnsi="Arial"/>
          <ns0:sz ns0:val="22"/>
        </ns0:rPr>
        <ns0:t>The top file path can be given to a specific path, but generally for program portability, it is best to give the file path with a find command:</ns0:t>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left"/>
      </ns0:pPr>
      <ns0:r>
        <ns0:rPr>
          <ns0:rFonts ns0:eastAsia="Consolas" ns0:ascii="Consolas" ns0:cs="Consolas" ns0:hAnsi="Consolas"/>
          <ns0:sz ns0:val="22"/>
          <ns0:shd ns0:fill="EFF0F1"/>
        </ns0:rPr>
        <ns0:t>&lt;include file=$(find package-name)"/&gt;</ns0:t>
      </ns0:r>
    </ns0:p>
    <ns0:p>
      <ns0:pPr>
        <ns0:spacing ns0:before="120" ns0:after="120" ns0:line="288" ns0:lineRule="auto"/>
        <ns0:ind ns0:left="0"/>
        <ns0:jc ns0:val="left"/>
      </ns0:pPr>
      <ns0:r>
        <ns0:rPr>
          <ns0:rFonts ns0:eastAsia="等线" ns0:ascii="Arial" ns0:cs="Arial" ns0:hAnsi="Arial"/>
          <ns0:sz ns0:val="22"/>
        </ns0:rPr>
        <ns0:t>For the above command, the value of $ (find package-name) is equal to the path of the corresponding package in this machine. This allows the corresponding path to be found even if the other master is replaced by the same package.</ns0:t>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Sometimes, another nonde introduced by launch may need a uniform name or a node name with similar characteristics, such as /my/gps, /my/lidar, /my/imu, or node has a uniform prefix that is easy to search for. This can be achieved by setting the ns (namespace) properties, with the following commands:</ns0:t>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left"/>
      </ns0:pPr>
      <ns0:r>
        <ns0:rPr>
          <ns0:rFonts ns0:eastAsia="Consolas" ns0:ascii="Consolas" ns0:cs="Consolas" ns0:hAnsi="Consolas"/>
          <ns0:sz ns0:val="22"/>
          <ns0:shd ns0:fill="EFF0F1"/>
        </ns0:rPr>
        <ns0:t>&lt;include file=$(find package-name) "ns= "my"/&gt;</ns0:t>
      </ns0:r>
    </ns0:p>
    <ns0:p>
      <ns0:pPr>
        <ns0:pStyle ns0:val="5"/>
        <ns0:spacing ns0:before="240" ns0:after="120" ns0:line="288" ns0:lineRule="auto"/>
        <ns0:ind ns0:left="0"/>
        <ns0:jc ns0:val="left"/>
        <ns0:outlineLvl ns0:val="4"/>
      </ns0:pPr>
      <ns0:bookmarkStart ns0:name="heading_12" ns0:id="12"/>
      <ns0:r>
        <ns0:rPr>
          <ns0:rFonts ns0:eastAsia="等线" ns0:ascii="Arial" ns0:cs="Arial" ns0:hAnsi="Arial"/>
          <ns0:b ns0:val="true"/>
          <ns0:sz ns0:val="24"/>
        </ns0:rPr>
        <ns0:t>4. Label</ns0:t>
      </ns0:r>
      <ns0:bookmarkEnd ns0:id="12"/>
    </ns0:p>
    <ns0:p>
      <ns0:pPr>
        <ns0:spacing ns0:before="120" ns0:after="120" ns0:line="288" ns0:lineRule="auto"/>
        <ns0:ind ns0:left="0"/>
        <ns0:jc ns0:val="left"/>
      </ns0:pPr>
      <ns0:r>
        <ns0:rPr>
          <ns0:rFonts ns0:eastAsia="等线" ns0:ascii="Arial" ns0:cs="Arial" ns0:hAnsi="Arial"/>
          <ns0:sz ns0:val="22"/>
        </ns0:rPr>
        <ns0:t>Repetition of parameters by [arg] is possible and can be easily modified in multiple places. Three common methods:</ns0:t>
      </ns0:r>
    </ns0:p>
    <ns0:p>
      <ns0:pPr>
        <ns0:numPr>
          <ns0:numId ns0:val="11"/>
        </ns0:numPr>
        <ns0:spacing ns0:before="120" ns0:after="120" ns0:line="288" ns0:lineRule="auto"/>
        <ns0:ind ns0:left="0"/>
        <ns0:jc ns0:val="left"/>
      </ns0:pPr>
      <ns0:r>
        <ns0:rPr>
          <ns0:rFonts ns0:eastAsia="Consolas" ns0:ascii="Consolas" ns0:cs="Consolas" ns0:hAnsi="Consolas"/>
          <ns0:sz ns0:val="22"/>
          <ns0:shd ns0:fill="EFF0F1"/>
        </ns0:rPr>
        <ns0:t>&lt;arg name= "foo" : a statement [arg] but not a value. At a later stage, you can assign value by command line or by [include] label.</ns0:t>
      </ns0:r>
      <ns0:r>
        <ns0:rPr>
          <ns0:rFonts ns0:eastAsia="等线" ns0:ascii="Arial" ns0:cs="Arial" ns0:hAnsi="Arial"/>
          <ns0:sz ns0:val="22"/>
        </ns0:rPr>
      </ns0:r>
    </ns0:p>
    <ns0:p>
      <ns0:pPr>
        <ns0:numPr>
          <ns0:numId ns0:val="12"/>
        </ns0:numPr>
        <ns0:spacing ns0:before="120" ns0:after="120" ns0:line="288" ns0:lineRule="auto"/>
        <ns0:ind ns0:left="0"/>
        <ns0:jc ns0:val="left"/>
      </ns0:pPr>
      <ns0:r>
        <ns0:rPr>
          <ns0:rFonts ns0:eastAsia="Consolas" ns0:ascii="Consolas" ns0:cs="Consolas" ns0:hAnsi="Consolas"/>
          <ns0:sz ns0:val="22"/>
          <ns0:shd ns0:fill="EFF0F1"/>
        </ns0:rPr>
        <ns0:t>&lt;arg name= "foo" default= "1" : default value.</ns0:t>
      </ns0:r>
      <ns0:r>
        <ns0:rPr>
          <ns0:rFonts ns0:eastAsia="等线" ns0:ascii="Arial" ns0:cs="Arial" ns0:hAnsi="Arial"/>
          <ns0:sz ns0:val="22"/>
        </ns0:rPr>
      </ns0:r>
    </ns0:p>
    <ns0:p>
      <ns0:pPr>
        <ns0:numPr>
          <ns0:numId ns0:val="13"/>
        </ns0:numPr>
        <ns0:spacing ns0:before="120" ns0:after="120" ns0:line="288" ns0:lineRule="auto"/>
        <ns0:ind ns0:left="0"/>
        <ns0:jc ns0:val="left"/>
      </ns0:pPr>
      <ns0:r>
        <ns0:rPr>
          <ns0:rFonts ns0:eastAsia="Consolas" ns0:ascii="Consolas" ns0:cs="Consolas" ns0:hAnsi="Consolas"/>
          <ns0:sz ns0:val="22"/>
          <ns0:shd ns0:fill="EFF0F1"/>
        </ns0:rPr>
        <ns0:t>: A fixed value.</ns0:t>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Grant value by command line</ns0:t>
      </ns0:r>
    </ns0:p>
    <ns0:p>
      <ns0:pPr>
        <ns0:spacing ns0:before="120" ns0:after="120" ns0:line="288" ns0:lineRule="auto"/>
        <ns0:ind ns0:left="0"/>
        <ns0:jc ns0:val="left"/>
      </ns0:pPr>
      <ns0:r>
        <ns0:rPr>
          <ns0:rFonts ns0:eastAsia="等线" ns0:ascii="Arial" ns0:cs="Arial" ns0:hAnsi="Arial"/>
          <ns0:sz ns0:val="22"/>
        </ns0:rPr>
        <ns0:t>Roslaunch pack name file name.launch arg1:=value1 arg2:=value2</ns0:t>
      </ns0:r>
    </ns0:p>
    <ns0:p>
      <ns0:pPr>
        <ns0:pStyle ns0:val="5"/>
        <ns0:spacing ns0:before="240" ns0:after="120" ns0:line="288" ns0:lineRule="auto"/>
        <ns0:ind ns0:left="0"/>
        <ns0:jc ns0:val="left"/>
        <ns0:outlineLvl ns0:val="4"/>
      </ns0:pPr>
      <ns0:bookmarkStart ns0:name="heading_13" ns0:id="13"/>
      <ns0:r>
        <ns0:rPr>
          <ns0:rFonts ns0:eastAsia="等线" ns0:ascii="Arial" ns0:cs="Arial" ns0:hAnsi="Arial"/>
          <ns0:b ns0:val="true"/>
          <ns0:sz ns0:val="24"/>
        </ns0:rPr>
        <ns0:t>5. Replacement of variables</ns0:t>
      </ns0:r>
      <ns0:bookmarkEnd ns0:id="13"/>
    </ns0:p>
    <ns0:p>
      <ns0:pPr>
        <ns0:spacing ns0:before="120" ns0:after="120" ns0:line="288" ns0:lineRule="auto"/>
        <ns0:ind ns0:left="0"/>
        <ns0:jc ns0:val="left"/>
      </ns0:pPr>
      <ns0:r>
        <ns0:rPr>
          <ns0:rFonts ns0:eastAsia="等线" ns0:ascii="Arial" ns0:cs="Arial" ns0:hAnsi="Arial"/>
          <ns0:sz ns0:val="22"/>
        </ns0:rPr>
        <ns0:t>There are two variant replacements commonly used in launch files</ns0:t>
      </ns0:r>
    </ns0:p>
    <ns0:p>
      <ns0:pPr>
        <ns0:numPr>
          <ns0:numId ns0:val="14"/>
        </ns0:numPr>
        <ns0:spacing ns0:before="120" ns0:after="120" ns0:line="288" ns0:lineRule="auto"/>
        <ns0:ind ns0:left="0"/>
        <ns0:jc ns0:val="left"/>
      </ns0:pPr>
      <ns0:r>
        <ns0:rPr>
          <ns0:rFonts ns0:eastAsia="Consolas" ns0:ascii="Consolas" ns0:cs="Consolas" ns0:hAnsi="Consolas"/>
          <ns0:sz ns0:val="22"/>
          <ns0:shd ns0:fill="EFF0F1"/>
        </ns0:rPr>
        <ns0:t>$(find pkg)</ns0:t>
      </ns0:r>
      <ns0:r>
        <ns0:rPr>
          <ns0:rFonts ns0:eastAsia="等线" ns0:ascii="Arial" ns0:cs="Arial" ns0:hAnsi="Arial"/>
          <ns0:sz ns0:val="22"/>
        </ns0:rPr>
        <ns0:t>: For example</ns0:t>
      </ns0:r>
      <ns0:r>
        <ns0:rPr>
          <ns0:rFonts ns0:eastAsia="Consolas" ns0:ascii="Consolas" ns0:cs="Consolas" ns0:hAnsi="Consolas"/>
          <ns0:sz ns0:val="22"/>
          <ns0:shd ns0:fill="EFF0F1"/>
        </ns0:rPr>
        <ns0:t>$(find rospy)/manifest.xml</ns0:t>
      </ns0:r>
      <ns0:r>
        <ns0:rPr>
          <ns0:rFonts ns0:eastAsia="等线" ns0:ascii="Arial" ns0:cs="Arial" ns0:hAnsi="Arial"/>
          <ns0:sz ns0:val="22"/>
        </ns0:rPr>
        <ns0:t>. If possible, this package-based path setting is highly recommended</ns0:t>
      </ns0:r>
    </ns0:p>
    <ns0:p>
      <ns0:pPr>
        <ns0:numPr>
          <ns0:numId ns0:val="15"/>
        </ns0:numPr>
        <ns0:spacing ns0:before="120" ns0:after="120" ns0:line="288" ns0:lineRule="auto"/>
        <ns0:ind ns0:left="0"/>
        <ns0:jc ns0:val="left"/>
      </ns0:pPr>
      <ns0:r>
        <ns0:rPr>
          <ns0:rFonts ns0:eastAsia="Consolas" ns0:ascii="Consolas" ns0:cs="Consolas" ns0:hAnsi="Consolas"/>
          <ns0:sz ns0:val="22"/>
          <ns0:shd ns0:fill="EFF0F1"/>
        </ns0:rPr>
        <ns0:t>$(arg arg_name)</ns0:t>
      </ns0:r>
      <ns0:r>
        <ns0:rPr>
          <ns0:rFonts ns0:eastAsia="等线" ns0:ascii="Arial" ns0:cs="Arial" ns0:hAnsi="Arial"/>
          <ns0:sz ns0:val="22"/>
        </ns0:rPr>
        <ns0:t>: Set the default value first. If there is no additional assignment, this default value will be used.</ns0:t>
      </ns0:r>
    </ns0:p>
    <ns0:p>
      <ns0:pPr>
        <ns0:spacing ns0:before="120" ns0:after="120" ns0:line="288" ns0:lineRule="auto"/>
        <ns0:ind ns0:left="0"/>
        <ns0:jc ns0:val="left"/>
      </ns0:pPr>
      <ns0:r>
        <ns0:rPr>
          <ns0:rFonts ns0:eastAsia="等线" ns0:ascii="Arial" ns0:cs="Arial" ns0:hAnsi="Arial"/>
          <ns0:sz ns0:val="22"/>
        </ns0:rPr>
        <ns0:t>For example:</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t>XML</ns0:t>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 xml:space="preserve">&lt;arg name="gui" default="true" /&gt;  </ns0:t>
              <ns0:br/>
              <ns0:t>&lt;!-- Set the default value first. If there is no additional assignment, use this default value --&gt;</ns0:t>
              <ns0:br/>
            </ns0:r>
            <ns0:r>
              <ns0:rPr>
                <ns0:rFonts ns0:eastAsia="Consolas" ns0:ascii="Consolas" ns0:cs="Consolas" ns0:hAnsi="Consolas"/>
                <ns0:sz ns0:val="22"/>
              </ns0:rPr>
              <ns0:t>&lt;param name="use_gui" value="$(arg gui)"/&gt;</ns0:t>
            </ns0:r>
          </ns0:p>
        </ns0:tc>
      </ns0:tr>
    </ns0:tbl>
    <ns0:p>
      <ns0:pPr>
        <ns0:spacing ns0:before="120" ns0:after="120" ns0:line="288" ns0:lineRule="auto"/>
        <ns0:ind ns0:left="0"/>
        <ns0:jc ns0:val="left"/>
      </ns0:pPr>
      <ns0:r>
        <ns0:rPr>
          <ns0:rFonts ns0:eastAsia="等线" ns0:ascii="Arial" ns0:cs="Arial" ns0:hAnsi="Arial"/>
          <ns0:sz ns0:val="22"/>
        </ns0:rPr>
        <ns0:t>Another example:</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t>C++</ns0:t>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&lt;node pkg="package_name" type="executable_file" name="node_name" args="$(arg a) $(arg b)" /&gt;</ns0:t>
            </ns0:r>
          </ns0:p>
        </ns0:tc>
      </ns0:tr>
    </ns0:tbl>
    <ns0:p>
      <ns0:pPr>
        <ns0:spacing ns0:before="120" ns0:after="120" ns0:line="288" ns0:lineRule="auto"/>
        <ns0:ind ns0:left="0"/>
        <ns0:jc ns0:val="left"/>
      </ns0:pPr>
      <ns0:r>
        <ns0:rPr>
          <ns0:rFonts ns0:eastAsia="等线" ns0:ascii="Arial" ns0:cs="Arial" ns0:hAnsi="Arial"/>
          <ns0:sz ns0:val="22"/>
        </ns0:rPr>
        <ns0:t>After setting this value can be given to args parameters when the roslaunch is started</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roslaunch package_name file_name.launch a:=1 b:=5</ns0:t>
            </ns0:r>
          </ns0:p>
        </ns0:tc>
      </ns0:tr>
    </ns0:tbl>
    <ns0:p>
      <ns0:pPr>
        <ns0:pStyle ns0:val="5"/>
        <ns0:spacing ns0:before="240" ns0:after="120" ns0:line="288" ns0:lineRule="auto"/>
        <ns0:ind ns0:left="0"/>
        <ns0:jc ns0:val="left"/>
        <ns0:outlineLvl ns0:val="4"/>
      </ns0:pPr>
      <ns0:bookmarkStart ns0:name="heading_14" ns0:id="14"/>
      <ns0:r>
        <ns0:rPr>
          <ns0:rFonts ns0:eastAsia="等线" ns0:ascii="Arial" ns0:cs="Arial" ns0:hAnsi="Arial"/>
          <ns0:b ns0:val="true"/>
          <ns0:sz ns0:val="24"/>
        </ns0:rPr>
        <ns0:t>6. Label</ns0:t>
      </ns0:r>
      <ns0:bookmarkEnd ns0:id="14"/>
    </ns0:p>
    <ns0:p>
      <ns0:pPr>
        <ns0:spacing ns0:before="120" ns0:after="120" ns0:line="288" ns0:lineRule="auto"/>
        <ns0:ind ns0:left="0"/>
        <ns0:jc ns0:val="left"/>
      </ns0:pPr>
      <ns0:r>
        <ns0:rPr>
          <ns0:rFonts ns0:eastAsia="等线" ns0:ascii="Arial" ns0:cs="Arial" ns0:hAnsi="Arial"/>
          <ns0:sz ns0:val="22"/>
        </ns0:rPr>
        <ns0:t>Unlike [arg], [param] is shared, and its value is not limited to value, it can be a file, even a line of command.</ns0:t>
      </ns0:r>
    </ns0:p>
    <ns0:p>
      <ns0:pPr>
        <ns0:numPr>
          <ns0:numId ns0:val="16"/>
        </ns0:numPr>
        <ns0:spacing ns0:before="120" ns0:after="120" ns0:line="288" ns0:lineRule="auto"/>
        <ns0:ind ns0:left="0"/>
        <ns0:jc ns0:val="left"/>
      </ns0:pPr>
      <ns0:r>
        <ns0:rPr>
          <ns0:rFonts ns0:eastAsia="等线" ns0:ascii="Arial" ns0:cs="Arial" ns0:hAnsi="Arial"/>
          <ns0:sz ns0:val="22"/>
        </ns0:rPr>
        <ns0:t>Format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&lt;param name="param_name" type="type1" value="val"</ns0:t>
              <ns0:br/>
              <ns0:t>&lt;param name="param_name" textfile="$(find pkg)/path/file"/&gt; #Read file and save as string</ns0:t>
              <ns0:br/>
              <ns0:t>&lt;param name="param_name" command="$(find pkg)/exe '$(find pkg)/arg.txt'"/&gt;</ns0:t>
              <ns0:br/>
              <ns0:t>Example:</ns0:t>
              <ns0:br/>
            </ns0:r>
            <ns0:r>
              <ns0:rPr>
                <ns0:rFonts ns0:eastAsia="Consolas" ns0:ascii="Consolas" ns0:cs="Consolas" ns0:hAnsi="Consolas"/>
                <ns0:sz ns0:val="22"/>
              </ns0:rPr>
              <ns0:t>&lt;param name="param" type="yaml" command="cat '$(find pkg)/*.yaml'"/&gt; # The result of command is stored in param</ns0:t>
            </ns0:r>
          </ns0:p>
        </ns0:tc>
      </ns0:tr>
    </ns0:tbl>
    <ns0:p>
      <ns0:pPr>
        <ns0:spacing ns0:before="120" ns0:after="120" ns0:line="288" ns0:lineRule="auto"/>
        <ns0:ind ns0:left="0"/>
        <ns0:jc ns0:val="left"/>
      </ns0:pPr>
      <ns0:r>
        <ns0:rPr>
          <ns0:rFonts ns0:eastAsia="等线" ns0:ascii="Arial" ns0:cs="Arial" ns0:hAnsi="Arial"/>
          <ns0:sz ns0:val="22"/>
        </ns0:rPr>
        <ns0:t>[Param] can be in the global context, its name is the original name, or in a smaller range, like Node, and its overall name is node/param.</ns0:t>
      </ns0:r>
    </ns0:p>
    <ns0:p>
      <ns0:pPr>
        <ns0:spacing ns0:before="120" ns0:after="120" ns0:line="288" ns0:lineRule="auto"/>
        <ns0:ind ns0:left="0"/>
        <ns0:jc ns0:val="left"/>
      </ns0:pPr>
      <ns0:r>
        <ns0:rPr>
          <ns0:rFonts ns0:eastAsia="等线" ns0:ascii="Arial" ns0:cs="Arial" ns0:hAnsi="Arial"/>
          <ns0:sz ns0:val="22"/>
        </ns0:rPr>
        <ns0:t>For example, in the global context, define as follows: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&lt;param name="publish_frequency" type="double" value="10.0" /&gt;</ns0:t>
            </ns0:r>
          </ns0:p>
        </ns0:tc>
      </ns0:tr>
    </ns0:tbl>
    <ns0:p>
      <ns0:pPr>
        <ns0:spacing ns0:before="120" ns0:after="120" ns0:line="288" ns0:lineRule="auto"/>
        <ns0:ind ns0:left="0"/>
        <ns0:jc ns0:val="left"/>
      </ns0:pPr>
      <ns0:r>
        <ns0:rPr>
          <ns0:rFonts ns0:eastAsia="等线" ns0:ascii="Arial" ns0:cs="Arial" ns0:hAnsi="Arial"/>
          <ns0:sz ns0:val="22"/>
        </ns0:rPr>
        <ns0:t>Define the following in the node range</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t>XML</ns0:t>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 xml:space="preserve"> &lt;node name="node1" pkg="pkg1" type="exe1"&gt;</ns0:t>
              <ns0:br/>
              <ns0:t xml:space="preserve">    &lt;param name="param1" value="False"/&gt;</ns0:t>
              <ns0:br/>
            </ns0:r>
            <ns0:r>
              <ns0:rPr>
                <ns0:rFonts ns0:eastAsia="Consolas" ns0:ascii="Consolas" ns0:cs="Consolas" ns0:hAnsi="Consolas"/>
                <ns0:sz ns0:val="22"/>
              </ns0:rPr>
              <ns0:t xml:space="preserve"> &lt;/node&gt;</ns0:t>
            </ns0:r>
          </ns0:p>
        </ns0:tc>
      </ns0:tr>
    </ns0:tbl>
    <ns0:p>
      <ns0:pPr>
        <ns0:spacing ns0:before="120" ns0:after="120" ns0:line="288" ns0:lineRule="auto"/>
        <ns0:ind ns0:left="0"/>
        <ns0:jc ns0:val="left"/>
      </ns0:pPr>
      <ns0:r>
        <ns0:rPr>
          <ns0:rFonts ns0:eastAsia="等线" ns0:ascii="Arial" ns0:cs="Arial" ns0:hAnsi="Arial"/>
          <ns0:sz ns0:val="22"/>
        </ns0:rPr>
        <ns0:t>If list [param] of servicers with rosepam list, yes</ns0:t>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/publish_frequency</ns0:t>
              <ns0:br/>
            </ns0:r>
            <ns0:r>
              <ns0:rPr>
                <ns0:rFonts ns0:eastAsia="Consolas" ns0:ascii="Consolas" ns0:cs="Consolas" ns0:hAnsi="Consolas"/>
                <ns0:sz ns0:val="22"/>
              </ns0:rPr>
              <ns0:t>/node1/param1 # The namespace prefix is ​​automatically added</ns0:t>
            </ns0:r>
          </ns0:p>
        </ns0:tc>
      </ns0:tr>
    </ns0:tbl>
    <ns0:p>
      <ns0:pPr>
        <ns0:spacing ns0:before="120" ns0:after="120" ns0:line="288" ns0:lineRule="auto"/>
        <ns0:ind ns0:left="0"/>
        <ns0:jc ns0:val="left"/>
      </ns0:pPr>
      <ns0:r>
        <ns0:rPr>
          <ns0:rFonts ns0:eastAsia="等线" ns0:ascii="Arial" ns0:cs="Arial" ns0:hAnsi="Arial"/>
          <ns0:sz ns0:val="22"/>
        </ns0:rPr>
        <ns0:t>Note: Although the namespace was added to the name [param], it is still global.</ns0:t>
      </ns0:r>
    </ns0:p>
    <ns0:p>
      <ns0:pPr>
        <ns0:pStyle ns0:val="5"/>
        <ns0:spacing ns0:before="240" ns0:after="120" ns0:line="288" ns0:lineRule="auto"/>
        <ns0:ind ns0:left="0"/>
        <ns0:jc ns0:val="left"/>
        <ns0:outlineLvl ns0:val="4"/>
      </ns0:pPr>
      <ns0:bookmarkStart ns0:name="heading_15" ns0:id="15"/>
      <ns0:r>
        <ns0:rPr>
          <ns0:rFonts ns0:eastAsia="等线" ns0:ascii="Arial" ns0:cs="Arial" ns0:hAnsi="Arial"/>
          <ns0:b ns0:val="true"/>
          <ns0:sz ns0:val="24"/>
        </ns0:rPr>
        <ns0:t>[Rosparam]</ns0:t>
      </ns0:r>
      <ns0:bookmarkEnd ns0:id="15"/>
    </ns0:p>
    <ns0:p>
      <ns0:pPr>
        <ns0:spacing ns0:before="120" ns0:after="120" ns0:line="288" ns0:lineRule="auto"/>
        <ns0:ind ns0:left="0"/>
        <ns0:jc ns0:val="left"/>
      </ns0:pPr>
      <ns0:r>
        <ns0:rPr>
          <ns0:rFonts ns0:eastAsia="等线" ns0:ascii="Arial" ns0:cs="Arial" ns0:hAnsi="Arial"/>
          <ns0:sz ns0:val="22"/>
        </ns0:rPr>
        <ns0:t>[Param] can only operate on a single [Param] and only in three forms: value, textfile, common, returns individual [Param] content. [Rosparam] allows batch operations and includes commands for parameter setting, e. g. dump, delete, etc.</ns0:t>
      </ns0:r>
    </ns0:p>
    <ns0:p>
      <ns0:pPr>
        <ns0:numPr>
          <ns0:numId ns0:val="17"/>
        </ns0:numPr>
        <ns0:spacing ns0:before="120" ns0:after="120" ns0:line="288" ns0:lineRule="auto"/>
        <ns0:ind ns0:left="0"/>
        <ns0:jc ns0:val="left"/>
      </ns0:pPr>
      <ns0:r>
        <ns0:rPr>
          <ns0:rFonts ns0:eastAsia="等线" ns0:ascii="Arial" ns0:cs="Arial" ns0:hAnsi="Arial"/>
          <ns0:sz ns0:val="22"/>
        </ns0:rPr>
        <ns0:t>load: Load a batch of params from the YamL file in the following format: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&lt;rosparam command="load" file="$(find rosparam)/example.yaml" /&gt;</ns0:t>
            </ns0:r>
          </ns0:p>
        </ns0:tc>
      </ns0:tr>
    </ns0:tbl>
    <ns0:p>
      <ns0:pPr>
        <ns0:numPr>
          <ns0:numId ns0:val="18"/>
        </ns0:numPr>
        <ns0:spacing ns0:before="120" ns0:after="120" ns0:line="288" ns0:lineRule="auto"/>
        <ns0:ind ns0:left="0"/>
        <ns0:jc ns0:val="left"/>
      </ns0:pPr>
      <ns0:r>
        <ns0:rPr>
          <ns0:rFonts ns0:eastAsia="等线" ns0:ascii="Arial" ns0:cs="Arial" ns0:hAnsi="Arial"/>
          <ns0:sz ns0:val="22"/>
        </ns0:rPr>
        <ns0:t>Delete: Delete some param</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&lt;rosparam command="delete" param="my_param" /&gt;</ns0:t>
            </ns0:r>
          </ns0:p>
        </ns0:tc>
      </ns0:tr>
    </ns0:tbl>
    <ns0:p>
      <ns0:pPr>
        <ns0:numPr>
          <ns0:numId ns0:val="19"/>
        </ns0:numPr>
        <ns0:spacing ns0:before="120" ns0:after="120" ns0:line="288" ns0:lineRule="auto"/>
        <ns0:ind ns0:left="0"/>
        <ns0:jc ns0:val="left"/>
      </ns0:pPr>
      <ns0:r>
        <ns0:rPr>
          <ns0:rFonts ns0:eastAsia="等线" ns0:ascii="Arial" ns0:cs="Arial" ns0:hAnsi="Arial"/>
          <ns0:sz ns0:val="22"/>
        </ns0:rPr>
        <ns0:t>[param]-like grant operation</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&lt;rosparam param="my_param"&gt;[1,2,3,4]&lt;/rosparam&gt;</ns0:t>
            </ns0:r>
          </ns0:p>
        </ns0:tc>
      </ns0:tr>
    </ns0:tbl>
    <ns0:p>
      <ns0:pPr>
        <ns0:numPr>
          <ns0:numId ns0:val="20"/>
        </ns0:numPr>
        <ns0:spacing ns0:before="120" ns0:after="120" ns0:line="288" ns0:lineRule="auto"/>
        <ns0:ind ns0:left="0"/>
        <ns0:jc ns0:val="left"/>
      </ns0:pPr>
      <ns0:r>
        <ns0:rPr>
          <ns0:rFonts ns0:eastAsia="等线" ns0:ascii="Arial" ns0:cs="Arial" ns0:hAnsi="Arial"/>
          <ns0:sz ns0:val="22"/>
        </ns0:rPr>
        <ns0:t>Or...</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&lt;rosparam&gt;</ns0:t>
              <ns0:br/>
              <ns0:t>a: 1</ns0:t>
              <ns0:br/>
              <ns0:t>b: 2</ns0:t>
              <ns0:br/>
            </ns0:r>
            <ns0:r>
              <ns0:rPr>
                <ns0:rFonts ns0:eastAsia="Consolas" ns0:ascii="Consolas" ns0:cs="Consolas" ns0:hAnsi="Consolas"/>
                <ns0:sz ns0:val="22"/>
              </ns0:rPr>
              <ns0:t>&lt;/rosparam&gt;</ns0:t>
            </ns0:r>
          </ns0:p>
        </ns0:tc>
      </ns0:tr>
    </ns0:tbl>
    <ns0:p>
      <ns0:pPr>
        <ns0:spacing ns0:before="120" ns0:after="120" ns0:line="288" ns0:lineRule="auto"/>
        <ns0:ind ns0:left="0"/>
        <ns0:jc ns0:val="left"/>
      </ns0:pPr>
      <ns0:r>
        <ns0:rPr>
          <ns0:rFonts ns0:eastAsia="等线" ns0:ascii="Arial" ns0:cs="Arial" ns0:hAnsi="Arial"/>
          <ns0:sz ns0:val="22"/>
        </ns0:rPr>
        <ns0:t>[Rosparam] can also be placed in [node], at which point node namespace.</ns0:t>
      </ns0:r>
    </ns0:p>
    <ns0:p>
      <ns0:pPr>
        <ns0:pStyle ns0:val="5"/>
        <ns0:spacing ns0:before="240" ns0:after="120" ns0:line="288" ns0:lineRule="auto"/>
        <ns0:ind ns0:left="0"/>
        <ns0:jc ns0:val="left"/>
        <ns0:outlineLvl ns0:val="4"/>
      </ns0:pPr>
      <ns0:bookmarkStart ns0:name="heading_16" ns0:id="16"/>
      <ns0:r>
        <ns0:rPr>
          <ns0:rFonts ns0:eastAsia="等线" ns0:ascii="Arial" ns0:cs="Arial" ns0:hAnsi="Arial"/>
          <ns0:b ns0:val="true"/>
          <ns0:sz ns0:val="24"/>
        </ns0:rPr>
        <ns0:t>8. Group</ns0:t>
      </ns0:r>
      <ns0:bookmarkEnd ns0:id="16"/>
    </ns0:p>
    <ns0:p>
      <ns0:pPr>
        <ns0:spacing ns0:before="120" ns0:after="120" ns0:line="288" ns0:lineRule="auto"/>
        <ns0:ind ns0:left="0"/>
        <ns0:jc ns0:val="left"/>
      </ns0:pPr>
      <ns0:r>
        <ns0:rPr>
          <ns0:rFonts ns0:eastAsia="等线" ns0:ascii="Arial" ns0:cs="Arial" ns0:hAnsi="Arial"/>
          <ns0:sz ns0:val="22"/>
        </ns0:rPr>
        <ns0:t>If you want the same setup for multiple nodes, for example, in the same namespace, remap the same topic, you can use [group]. All common labels can be used in [group], for example</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t>XML</ns0:t>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&lt;group ns="rosbot"&gt;</ns0:t>
              <ns0:br/>
              <ns0:t xml:space="preserve">    &lt;remap from="chatter" to="talker"</ns0:t>
              <ns0:br/>
              <ns0:t xml:space="preserve">    &lt;node ... /&gt;</ns0:t>
              <ns0:br/>
              <ns0:t xml:space="preserve">    &lt;node ... &gt;</ns0:t>
              <ns0:br/>
              <ns0:t xml:space="preserve">        &lt;remap from="chatter" to="talker1"</ns0:t>
              <ns0:br/>
              <ns0:t xml:space="preserve">    &lt;/node&gt;</ns0:t>
              <ns0:br/>
            </ns0:r>
            <ns0:r>
              <ns0:rPr>
                <ns0:rFonts ns0:eastAsia="Consolas" ns0:ascii="Consolas" ns0:cs="Consolas" ns0:hAnsi="Consolas"/>
                <ns0:sz ns0:val="22"/>
              </ns0:rPr>
              <ns0:t>&lt;/group&gt;</ns0:t>
            </ns0:r>
          </ns0:p>
        </ns0:tc>
      </ns0:tr>
    </ns0:tbl>
    <ns0:p>
      <ns0:pPr>
        <ns0:pStyle ns0:val="3"/>
        <ns0:spacing ns0:before="300" ns0:after="120" ns0:line="288" ns0:lineRule="auto"/>
        <ns0:ind ns0:left="0"/>
        <ns0:jc ns0:val="left"/>
        <ns0:outlineLvl ns0:val="2"/>
      </ns0:pPr>
      <ns0:bookmarkStart ns0:name="heading_17" ns0:id="17"/>
      <ns0:r>
        <ns0:rPr>
          <ns0:rFonts ns0:eastAsia="等线" ns0:ascii="Arial" ns0:cs="Arial" ns0:hAnsi="Arial"/>
          <ns0:b ns0:val="true"/>
          <ns0:sz ns0:val="30"/>
        </ns0:rPr>
        <ns0:t>3.3, TF coordinates conversion</ns0:t>
      </ns0:r>
      <ns0:bookmarkEnd ns0:id="17"/>
    </ns0:p>
    <ns0:p>
      <ns0:pPr>
        <ns0:spacing ns0:before="120" ns0:after="120" ns0:line="288" ns0:lineRule="auto"/>
        <ns0:ind ns0:left="0"/>
        <ns0:jc ns0:val="left"/>
      </ns0:pPr>
      <ns0:r>
        <ns0:rPr>
          <ns0:rFonts ns0:eastAsia="等线" ns0:ascii="Arial" ns0:cs="Arial" ns0:hAnsi="Arial"/>
          <ns0:sz ns0:val="22"/>
        </ns0:rPr>
        <ns0:t>tf is a packages that allows users to track multiple coordinates at any time. tf maintains the relationship between the coordinates in the structure of a real-time buffer and allows users to convert points, vectors, etc. at any point of time between any two frames.</ns0:t>
      </ns0:r>
    </ns0:p>
    <ns0:p>
      <ns0:pPr>
        <ns0:spacing ns0:before="120" ns0:after="120" ns0:line="288" ns0:lineRule="auto"/>
        <ns0:ind ns0:left="0"/>
        <ns0:jc ns0:val="left"/>
      </ns0:pPr>
      <ns0:r>
        <ns0:rPr>
          <ns0:rFonts ns0:eastAsia="等线" ns0:ascii="Arial" ns0:cs="Arial" ns0:hAnsi="Arial"/>
          <ns0:sz ns0:val="22"/>
        </ns0:rPr>
        <ns0:t>The Tf package is the one that converts the coordinates of one point in one coordinate system to the coordinates of another. The sensor can see a coordinate system, the machine can see a coordinate system and the barrier can see a point.</ns0:t>
      </ns0:r>
    </ns0:p>
    <ns0:p>
      <ns0:pPr>
        <ns0:spacing ns0:before="120" ns0:after="120" ns0:line="288" ns0:lineRule="auto"/>
        <ns0:ind ns0:left="0"/>
        <ns0:jc ns0:val="left"/>
      </ns0:pPr>
      <ns0:r>
        <ns0:rPr>
          <ns0:rFonts ns0:eastAsia="等线" ns0:ascii="Arial" ns0:cs="Arial" ns0:hAnsi="Arial"/>
          <ns0:sz ns0:val="22"/>
        </ns0:rPr>
        <ns0:t>Following the activation of two small turtles, perform the following operations.</ns0:t>
      </ns0:r>
    </ns0:p>
    <ns0:p>
      <ns0:pPr>
        <ns0:pStyle ns0:val="4"/>
        <ns0:spacing ns0:before="260" ns0:after="120" ns0:line="288" ns0:lineRule="auto"/>
        <ns0:ind ns0:left="0"/>
        <ns0:jc ns0:val="left"/>
        <ns0:outlineLvl ns0:val="3"/>
      </ns0:pPr>
      <ns0:bookmarkStart ns0:name="heading_18" ns0:id="18"/>
      <ns0:r>
        <ns0:rPr>
          <ns0:rFonts ns0:eastAsia="等线" ns0:ascii="Arial" ns0:cs="Arial" ns0:hAnsi="Arial"/>
          <ns0:b ns0:val="true"/>
          <ns0:sz ns0:val="28"/>
        </ns0:rPr>
        <ns0:t>3.3.1, tf common tools</ns0:t>
      </ns0:r>
      <ns0:bookmarkEnd ns0:id="18"/>
    </ns0:p>
    <ns0:p>
      <ns0:pPr>
        <ns0:pStyle ns0:val="5"/>
        <ns0:spacing ns0:before="240" ns0:after="120" ns0:line="288" ns0:lineRule="auto"/>
        <ns0:ind ns0:left="0"/>
        <ns0:jc ns0:val="left"/>
        <ns0:outlineLvl ns0:val="4"/>
      </ns0:pPr>
      <ns0:bookmarkStart ns0:name="heading_19" ns0:id="19"/>
      <ns0:r>
        <ns0:rPr>
          <ns0:rFonts ns0:eastAsia="等线" ns0:ascii="Arial" ns0:cs="Arial" ns0:hAnsi="Arial"/>
          <ns0:b ns0:val="true"/>
          <ns0:sz ns0:val="24"/>
        </ns0:rPr>
        <ns0:t>1. View frames tool</ns0:t>
      </ns0:r>
      <ns0:bookmarkEnd ns0:id="19"/>
    </ns0:p>
    <ns0:p>
      <ns0:pPr>
        <ns0:spacing ns0:before="120" ns0:after="120" ns0:line="288" ns0:lineRule="auto"/>
        <ns0:ind ns0:left="0"/>
        <ns0:jc ns0:val="left"/>
      </ns0:pPr>
      <ns0:r>
        <ns0:rPr>
          <ns0:rFonts ns0:eastAsia="等线" ns0:ascii="Arial" ns0:cs="Arial" ns0:hAnsi="Arial"/>
          <ns0:sz ns0:val="22"/>
        </ns0:rPr>
        <ns0:t>It is capable of listening to all the tf coordinates broadcast through ROS at the current time and drawing tree maps to indicate the connection between the coordinates, generating a file called frame.pdf and saving it to its current local position.</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rosrun tf view_frames</ns0:t>
            </ns0:r>
          </ns0:p>
        </ns0:tc>
      </ns0:tr>
    </ns0:tbl>
    <ns0:p>
      <ns0:pPr>
        <ns0:pStyle ns0:val="5"/>
        <ns0:spacing ns0:before="240" ns0:after="120" ns0:line="288" ns0:lineRule="auto"/>
        <ns0:ind ns0:left="0"/>
        <ns0:jc ns0:val="left"/>
        <ns0:outlineLvl ns0:val="4"/>
      </ns0:pPr>
      <ns0:bookmarkStart ns0:name="heading_20" ns0:id="20"/>
      <ns0:r>
        <ns0:rPr>
          <ns0:rFonts ns0:eastAsia="等线" ns0:ascii="Arial" ns0:cs="Arial" ns0:hAnsi="Arial"/>
          <ns0:b ns0:val="true"/>
          <ns0:sz ns0:val="24"/>
        </ns0:rPr>
        <ns0:t>2.rqt tf tree tool</ns0:t>
      </ns0:r>
      <ns0:bookmarkEnd ns0:id="20"/>
    </ns0:p>
    <ns0:p>
      <ns0:pPr>
        <ns0:spacing ns0:before="120" ns0:after="120" ns0:line="288" ns0:lineRule="auto"/>
        <ns0:ind ns0:left="0"/>
        <ns0:jc ns0:val="left"/>
      </ns0:pPr>
      <ns0:r>
        <ns0:rPr>
          <ns0:rFonts ns0:eastAsia="等线" ns0:ascii="Arial" ns0:cs="Arial" ns0:hAnsi="Arial"/>
          <ns0:sz ns0:val="22"/>
        </ns0:rPr>
        <ns0:t>Although the view frames can save the current coordinate relationship in an offline file, it cannot reflect the coordinate relationship in real time, so it is possible to update the coordinate relationship in real time with rqt tf tree</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rosrun rqt_tf_tree rqt_tf_tree</ns0:t>
            </ns0:r>
          </ns0:p>
        </ns0:tc>
      </ns0:tr>
    </ns0:tbl>
    <ns0:p>
      <ns0:pPr>
        <ns0:pStyle ns0:val="5"/>
        <ns0:spacing ns0:before="240" ns0:after="120" ns0:line="288" ns0:lineRule="auto"/>
        <ns0:ind ns0:left="0"/>
        <ns0:jc ns0:val="left"/>
        <ns0:outlineLvl ns0:val="4"/>
      </ns0:pPr>
      <ns0:bookmarkStart ns0:name="heading_21" ns0:id="21"/>
      <ns0:r>
        <ns0:rPr>
          <ns0:rFonts ns0:eastAsia="等线" ns0:ascii="Arial" ns0:cs="Arial" ns0:hAnsi="Arial"/>
          <ns0:b ns0:val="true"/>
          <ns0:sz ns0:val="24"/>
        </ns0:rPr>
        <ns0:t>3.tf echo tool</ns0:t>
      </ns0:r>
      <ns0:bookmarkEnd ns0:id="21"/>
    </ns0:p>
    <ns0:p>
      <ns0:pPr>
        <ns0:spacing ns0:before="120" ns0:after="120" ns0:line="288" ns0:lineRule="auto"/>
        <ns0:ind ns0:left="0"/>
        <ns0:jc ns0:val="left"/>
      </ns0:pPr>
      <ns0:r>
        <ns0:rPr>
          <ns0:rFonts ns0:eastAsia="等线" ns0:ascii="Arial" ns0:cs="Arial" ns0:hAnsi="Arial"/>
          <ns0:sz ns0:val="22"/>
        </ns0:rPr>
        <ns0:t>Using the tf echo tool, you can see the relationship between the two radio reference systems.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 xml:space="preserve">rosrun tf tf_echo &lt;source_frame&gt; &lt;target_frame&gt; </ns0:t>
            </ns0:r>
          </ns0:p>
        </ns0:tc>
      </ns0:tr>
    </ns0:tbl>
    <ns0:p>
      <ns0:pPr>
        <ns0:spacing ns0:before="120" ns0:after="120" ns0:line="288" ns0:lineRule="auto"/>
        <ns0:ind ns0:left="0"/>
        <ns0:jc ns0:val="left"/>
      </ns0:pPr>
      <ns0:r>
        <ns0:rPr>
          <ns0:rFonts ns0:eastAsia="等线" ns0:ascii="Arial" ns0:cs="Arial" ns0:hAnsi="Arial"/>
          <ns0:sz ns0:val="22"/>
        </ns0:rPr>
        <ns0:t>Prints the rotational transformation from source frame to target frame; For example:</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rosrun tf tf_echo turtle1 turtle2</ns0:t>
            </ns0:r>
          </ns0:p>
        </ns0:tc>
      </ns0:tr>
    </ns0:tbl>
    <ns0:p>
      <ns0:pPr>
        <ns0:spacing ns0:before="120" ns0:after="120" ns0:line="288" ns0:lineRule="auto"/>
        <ns0:ind ns0:left="0"/>
        <ns0:jc ns0:val="center"/>
      </ns0:pPr>
      <ns0:r>
        <ns0:drawing>
          <ns2:inline distT="0" distR="0" distB="0" distL="0">
            <ns2:extent cx="5257800" cy="2381250"/>
            <ns2:docPr id="2" name="Drawing 2" descr=""/>
            <ns3:graphic>
              <ns3:graphicData uri="http://schemas.openxmlformats.org/drawingml/2006/picture">
                <ns4:pic>
                  <ns4:nvPicPr>
                    <ns4:cNvPr id="0" name="Picture 2" descr=""/>
                    <ns4:cNvPicPr>
                      <ns3:picLocks noChangeAspect="true"/>
                    </ns4:cNvPicPr>
                  </ns4:nvPicPr>
                  <ns4:blipFill>
                    <ns3:blip ns1:embed="rId9"/>
                    <ns3:stretch>
                      <ns3:fillRect/>
                    </ns3:stretch>
                  </ns4:blipFill>
                  <ns4:spPr>
                    <ns3:xfrm>
                      <ns3:off x="0" y="0"/>
                      <ns3:ext cx="5257800" cy="2381250"/>
                    </ns3:xfrm>
                    <ns3:prstGeom prst="rect">
                      <ns3:avLst/>
                    </ns3:prstGeom>
                  </ns4:spPr>
                </ns4:pic>
              </ns3:graphicData>
            </ns3:graphic>
          </ns2:inline>
        </ns0:drawing>
      </ns0:r>
    </ns0:p>
    <ns0:p>
      <ns0:pPr>
        <ns0:pStyle ns0:val="5"/>
        <ns0:spacing ns0:before="240" ns0:after="120" ns0:line="288" ns0:lineRule="auto"/>
        <ns0:ind ns0:left="0"/>
        <ns0:jc ns0:val="left"/>
        <ns0:outlineLvl ns0:val="4"/>
      </ns0:pPr>
      <ns0:bookmarkStart ns0:name="heading_22" ns0:id="22"/>
      <ns0:r>
        <ns0:rPr>
          <ns0:rFonts ns0:eastAsia="等线" ns0:ascii="Arial" ns0:cs="Arial" ns0:hAnsi="Arial"/>
          <ns0:b ns0:val="true"/>
          <ns0:sz ns0:val="24"/>
        </ns0:rPr>
        <ns0:t>4. Static transform publicsher</ns0:t>
      </ns0:r>
      <ns0:bookmarkEnd ns0:id="22"/>
    </ns0:p>
    <ns0:p>
      <ns0:pPr>
        <ns0:spacing ns0:before="120" ns0:after="120" ns0:line="288" ns0:lineRule="auto"/>
        <ns0:ind ns0:left="0"/>
        <ns0:jc ns0:val="left"/>
      </ns0:pPr>
      <ns0:r>
        <ns0:rPr>
          <ns0:rFonts ns0:eastAsia="等线" ns0:ascii="Arial" ns0:cs="Arial" ns0:hAnsi="Arial"/>
          <ns0:sz ns0:val="22"/>
        </ns0:rPr>
        <ns0:t>Releases static coordinates between the two coordinates, which do not change relative positions. Command format: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static_transform_publisher x y z yaw pitch roll frame_id child_frame_id period_in_ms</ns0:t>
              <ns0:br/>
            </ns0:r>
            <ns0:r>
              <ns0:rPr>
                <ns0:rFonts ns0:eastAsia="Consolas" ns0:ascii="Consolas" ns0:cs="Consolas" ns0:hAnsi="Consolas"/>
                <ns0:sz ns0:val="22"/>
              </ns0:rPr>
              <ns0:t>static_transform_publisher x y z qx qy qz qw frame_id child_frame_id period_in_ms</ns0:t>
            </ns0:r>
          </ns0:p>
        </ns0:tc>
      </ns0:tr>
    </ns0:tbl>
    <ns0:p>
      <ns0:pPr>
        <ns0:spacing ns0:before="120" ns0:after="120" ns0:line="288" ns0:lineRule="auto"/>
        <ns0:ind ns0:left="0"/>
        <ns0:jc ns0:val="left"/>
      </ns0:pPr>
      <ns0:r>
        <ns0:rPr>
          <ns0:rFonts ns0:eastAsia="等线" ns0:ascii="Arial" ns0:cs="Arial" ns0:hAnsi="Arial"/>
          <ns0:sz ns0:val="22"/>
        </ns0:rPr>
        <ns0:t>Use in launch:</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t>XML</ns0:t>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&lt;launch&gt;</ns0:t>
              <ns0:br/>
              <ns0:t>&lt;node pkg="tf" type="static_transform_publisher" name="link1_broadcaster" args="1 0 0 0 0 0 1 link1_parent link1 100" /&gt;</ns0:t>
              <ns0:br/>
            </ns0:r>
            <ns0:r>
              <ns0:rPr>
                <ns0:rFonts ns0:eastAsia="Consolas" ns0:ascii="Consolas" ns0:cs="Consolas" ns0:hAnsi="Consolas"/>
                <ns0:sz ns0:val="22"/>
              </ns0:rPr>
              <ns0:t>&lt;/launch&gt;</ns0:t>
            </ns0:r>
          </ns0:p>
        </ns0:tc>
      </ns0:tr>
    </ns0:tbl>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5. Roswtf plugin</ns0:t>
      </ns0:r>
    </ns0:p>
    <ns0:p>
      <ns0:pPr>
        <ns0:spacing ns0:before="120" ns0:after="120" ns0:line="288" ns0:lineRule="auto"/>
        <ns0:ind ns0:left="0"/>
        <ns0:jc ns0:val="left"/>
      </ns0:pPr>
      <ns0:r>
        <ns0:rPr>
          <ns0:rFonts ns0:eastAsia="等线" ns0:ascii="Arial" ns0:cs="Arial" ns0:hAnsi="Arial"/>
          <ns0:sz ns0:val="22"/>
        </ns0:rPr>
        <ns0:t>A plugin to analyze your current tf configuration and try to identify common problems.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roswtf</ns0:t>
            </ns0:r>
          </ns0:p>
        </ns0:tc>
      </ns0:tr>
    </ns0:tbl>
    <ns0:p>
      <ns0:pPr>
        <ns0:pStyle ns0:val="4"/>
        <ns0:spacing ns0:before="260" ns0:after="120" ns0:line="288" ns0:lineRule="auto"/>
        <ns0:ind ns0:left="0"/>
        <ns0:jc ns0:val="left"/>
        <ns0:outlineLvl ns0:val="3"/>
      </ns0:pPr>
      <ns0:bookmarkStart ns0:name="heading_23" ns0:id="23"/>
      <ns0:r>
        <ns0:rPr>
          <ns0:rFonts ns0:eastAsia="等线" ns0:ascii="Arial" ns0:cs="Arial" ns0:hAnsi="Arial"/>
          <ns0:b ns0:val="true"/>
          <ns0:sz ns0:val="28"/>
        </ns0:rPr>
        <ns0:t>3.3.2. Common system of coordinates</ns0:t>
      </ns0:r>
      <ns0:bookmarkEnd ns0:id="23"/>
    </ns0:p>
    <ns0:p>
      <ns0:pPr>
        <ns0:spacing ns0:before="120" ns0:after="120" ns0:line="288" ns0:lineRule="auto"/>
        <ns0:ind ns0:left="0"/>
        <ns0:jc ns0:val="left"/>
      </ns0:pPr>
      <ns0:r>
        <ns0:rPr>
          <ns0:rFonts ns0:eastAsia="等线" ns0:ascii="Arial" ns0:cs="Arial" ns0:hAnsi="Arial"/>
          <ns0:sz ns0:val="22"/>
        </ns0:rPr>
        <ns0:t>The usual coordinates are the frame id, with map, odom, base link, base footprint, base laser, etc.</ns0:t>
      </ns0:r>
    </ns0:p>
    <ns0:p>
      <ns0:pPr>
        <ns0:spacing ns0:before="120" ns0:after="120" ns0:line="288" ns0:lineRule="auto"/>
        <ns0:ind ns0:left="0"/>
        <ns0:jc ns0:val="center"/>
      </ns0:pPr>
      <ns0:r>
        <ns0:drawing>
          <ns2:inline distT="0" distR="0" distB="0" distL="0">
            <ns2:extent cx="5257800" cy="1104900"/>
            <ns2:docPr id="3" name="Drawing 3" descr=""/>
            <ns3:graphic>
              <ns3:graphicData uri="http://schemas.openxmlformats.org/drawingml/2006/picture">
                <ns4:pic>
                  <ns4:nvPicPr>
                    <ns4:cNvPr id="0" name="Picture 3" descr=""/>
                    <ns4:cNvPicPr>
                      <ns3:picLocks noChangeAspect="true"/>
                    </ns4:cNvPicPr>
                  </ns4:nvPicPr>
                  <ns4:blipFill>
                    <ns3:blip ns1:embed="rId10"/>
                    <ns3:stretch>
                      <ns3:fillRect/>
                    </ns3:stretch>
                  </ns4:blipFill>
                  <ns4:spPr>
                    <ns3:xfrm>
                      <ns3:off x="0" y="0"/>
                      <ns3:ext cx="5257800" cy="1104900"/>
                    </ns3:xfrm>
                    <ns3:prstGeom prst="rect">
                      <ns3:avLst/>
                    </ns3:prstGeom>
                  </ns4:spPr>
                </ns4:pic>
              </ns3:graphicData>
            </ns3:graphic>
          </ns2:inline>
        </ns0:drawing>
      </ns0:r>
    </ns0:p>
    <ns0:p>
      <ns0:pPr>
        <ns0:numPr>
          <ns0:numId ns0:val="21"/>
        </ns0:numPr>
        <ns0:spacing ns0:before="120" ns0:after="120" ns0:line="288" ns0:lineRule="auto"/>
        <ns0:ind ns0:left="0"/>
        <ns0:jc ns0:val="left"/>
      </ns0:pPr>
      <ns0:r>
        <ns0:rPr>
          <ns0:rFonts ns0:eastAsia="等线" ns0:ascii="Arial" ns0:cs="Arial" ns0:hAnsi="Arial"/>
          <ns0:sz ns0:val="22"/>
        </ns0:rPr>
        <ns0:t>World Coordinate (map)</ns0:t>
      </ns0:r>
    </ns0:p>
    <ns0:p>
      <ns0:pPr>
        <ns0:spacing ns0:before="120" ns0:after="120" ns0:line="288" ns0:lineRule="auto"/>
        <ns0:ind ns0:left="0"/>
        <ns0:jc ns0:val="left"/>
      </ns0:pPr>
      <ns0:r>
        <ns0:rPr>
          <ns0:rFonts ns0:eastAsia="等线" ns0:ascii="Arial" ns0:cs="Arial" ns0:hAnsi="Arial"/>
          <ns0:sz ns0:val="22"/>
        </ns0:rPr>
        <ns0:t>The Map coordinates are a fixed-coordinate system of the world with an Z axis pointing above. The posture of the mobile platform vis-à-vis the Map system should not move significantly over time. Map coordinates are not continuous, which means that the attitude of the moving platform in the Map system can be separated at any time. Typical settings, positioning modules are based on sensor monitoring, constantly recalculating the position of robots in world coordinates, thus eliminating deviations, but may jump when new sensor information arrives. Map coordinates are useful as a long-term global reference, but jumps make them a bad reference for local sensors and sensors.</ns0:t>
      </ns0:r>
    </ns0:p>
    <ns0:p>
      <ns0:pPr>
        <ns0:numPr>
          <ns0:numId ns0:val="22"/>
        </ns0:numPr>
        <ns0:spacing ns0:before="120" ns0:after="120" ns0:line="288" ns0:lineRule="auto"/>
        <ns0:ind ns0:left="0"/>
        <ns0:jc ns0:val="left"/>
      </ns0:pPr>
      <ns0:r>
        <ns0:rPr>
          <ns0:rFonts ns0:eastAsia="等线" ns0:ascii="Arial" ns0:cs="Arial" ns0:hAnsi="Arial"/>
          <ns0:sz ns0:val="22"/>
        </ns0:rPr>
        <ns0:t>odom</ns0:t>
      </ns0:r>
    </ns0:p>
    <ns0:p>
      <ns0:pPr>
        <ns0:spacing ns0:before="120" ns0:after="120" ns0:line="288" ns0:lineRule="auto"/>
        <ns0:ind ns0:left="0"/>
        <ns0:jc ns0:val="left"/>
      </ns0:pPr>
      <ns0:r>
        <ns0:rPr>
          <ns0:rFonts ns0:eastAsia="等线" ns0:ascii="Arial" ns0:cs="Arial" ns0:hAnsi="Arial"/>
          <ns0:sz ns0:val="22"/>
        </ns0:rPr>
        <ns0:t>Odom is a global coordinate system that records the robot ' s current motion posture through a mileage meter. The position of the moving platform in the odom coordinates is free to move without any boundaries, which prevents the odom coordinates from serving as a long-term global reference. This is to distinguish between the concepts of coordinates and mileage calculated on the basis of encoder (or visual etc.). But there's also a relationship, and the odom topic transformation matrix is the tf relationship of odom-&gt;base link. The odom and map coordinates coincide at the beginning of the robotic movement. However, over time, there is no overlap, and the deviation is the cumulative error of the mileage meter. A position estimate (localization) is given in some co-correction packages such as amcl, which can be obtained by the tf of Map-&gt;base link, so the difference between the position and the mileage position is the difference between the coordinates of the odom and the Map. If your odom calculation is not wrong, the map-odom tf is zero. The odom coordinate system is useful as a short-term local reference, but the deviation prevents it from being a long-term reference.</ns0:t>
      </ns0:r>
    </ns0:p>
    <ns0:p>
      <ns0:pPr>
        <ns0:numPr>
          <ns0:numId ns0:val="23"/>
        </ns0:numPr>
        <ns0:spacing ns0:before="120" ns0:after="120" ns0:line="288" ns0:lineRule="auto"/>
        <ns0:ind ns0:left="0"/>
        <ns0:jc ns0:val="left"/>
      </ns0:pPr>
      <ns0:r>
        <ns0:rPr>
          <ns0:rFonts ns0:eastAsia="等线" ns0:ascii="Arial" ns0:cs="Arial" ns0:hAnsi="Arial"/>
          <ns0:sz ns0:val="22"/>
        </ns0:rPr>
        <ns0:t>Base coordinates (base link)</ns0:t>
      </ns0:r>
    </ns0:p>
    <ns0:p>
      <ns0:pPr>
        <ns0:spacing ns0:before="120" ns0:after="120" ns0:line="288" ns0:lineRule="auto"/>
        <ns0:ind ns0:left="0"/>
        <ns0:jc ns0:val="left"/>
      </ns0:pPr>
      <ns0:r>
        <ns0:rPr>
          <ns0:rFonts ns0:eastAsia="等线" ns0:ascii="Arial" ns0:cs="Arial" ns0:hAnsi="Arial"/>
          <ns0:sz ns0:val="22"/>
        </ns0:rPr>
        <ns0:t>The robotic home system (matrix) coordinates overlap with the robotic centre, which is typically the centre of robotic rotation.</ns0:t>
      </ns0:r>
    </ns0:p>
    <ns0:p>
      <ns0:pPr>
        <ns0:spacing ns0:before="120" ns0:after="120" ns0:line="288" ns0:lineRule="auto"/>
        <ns0:ind ns0:left="0"/>
        <ns0:jc ns0:val="left"/>
      </ns0:pPr>
      <ns0:r>
        <ns0:rPr>
          <ns0:rFonts ns0:eastAsia="等线" ns0:ascii="Arial" ns0:cs="Arial" ns0:hAnsi="Arial"/>
          <ns0:sz ns0:val="22"/>
        </ns0:rPr>
        <ns0:t>Base footprint: Origin is the projection of base link origin on the ground, with some difference (z values).</ns0:t>
      </ns0:r>
    </ns0:p>
    <ns0:p>
      <ns0:pPr>
        <ns0:numPr>
          <ns0:numId ns0:val="24"/>
        </ns0:numPr>
        <ns0:spacing ns0:before="120" ns0:after="120" ns0:line="288" ns0:lineRule="auto"/>
        <ns0:ind ns0:left="0"/>
        <ns0:jc ns0:val="left"/>
      </ns0:pPr>
      <ns0:r>
        <ns0:rPr>
          <ns0:rFonts ns0:eastAsia="等线" ns0:ascii="Arial" ns0:cs="Arial" ns0:hAnsi="Arial"/>
          <ns0:sz ns0:val="22"/>
        </ns0:rPr>
        <ns0:t>Relationship between coordinates</ns0:t>
      </ns0:r>
    </ns0:p>
    <ns0:p>
      <ns0:pPr>
        <ns0:spacing ns0:before="120" ns0:after="120" ns0:line="288" ns0:lineRule="auto"/>
        <ns0:ind ns0:left="0"/>
        <ns0:jc ns0:val="left"/>
      </ns0:pPr>
      <ns0:r>
        <ns0:rPr>
          <ns0:rFonts ns0:eastAsia="等线" ns0:ascii="Arial" ns0:cs="Arial" ns0:hAnsi="Arial"/>
          <ns0:sz ns0:val="22"/>
        </ns0:rPr>
        <ns0:t>In robotic systems, we use a tree to connect all the coordinates, so each has a patrilineal and random sub-coordinate, as follows: Map-&gt; odom-&gt; base link-world-coordinate is the father of the odom-coordinate and odom-coordinate is the father of base link. Although, intuitively, Map and odom should be connected to base link, this is not permitted, as only one parent can be found in each system.</ns0:t>
      </ns0:r>
    </ns0:p>
    <ns0:p>
      <ns0:pPr>
        <ns0:numPr>
          <ns0:numId ns0:val="25"/>
        </ns0:numPr>
        <ns0:spacing ns0:before="120" ns0:after="120" ns0:line="288" ns0:lineRule="auto"/>
        <ns0:ind ns0:left="0"/>
        <ns0:jc ns0:val="left"/>
      </ns0:pPr>
      <ns0:r>
        <ns0:rPr>
          <ns0:rFonts ns0:eastAsia="等线" ns0:ascii="Arial" ns0:cs="Arial" ns0:hAnsi="Arial"/>
          <ns0:sz ns0:val="22"/>
        </ns0:rPr>
        <ns0:t>Coordinate System Permissions</ns0:t>
      </ns0:r>
    </ns0:p>
    <ns0:p>
      <ns0:pPr>
        <ns0:spacing ns0:before="120" ns0:after="120" ns0:line="288" ns0:lineRule="auto"/>
        <ns0:ind ns0:left="0"/>
        <ns0:jc ns0:val="left"/>
      </ns0:pPr>
      <ns0:r>
        <ns0:rPr>
          <ns0:rFonts ns0:eastAsia="等线" ns0:ascii="Arial" ns0:cs="Arial" ns0:hAnsi="Arial"/>
          <ns0:sz ns0:val="22"/>
        </ns0:rPr>
        <ns0:t>The conversion from odom to base link is calculated and published by the mileage meter source. However, the locator module does not publish the transfer (transform) of the Map to base link. Instead, the locator module receives odom to base link's transform, and uses this information to publish map to odom's transform.</ns0:t>
      </ns0:r>
    </ns0:p>
    <ns0:p>
      <ns0:pPr>
        <ns0:pStyle ns0:val="3"/>
        <ns0:spacing ns0:before="300" ns0:after="120" ns0:line="288" ns0:lineRule="auto"/>
        <ns0:ind ns0:left="0"/>
        <ns0:jc ns0:val="left"/>
        <ns0:outlineLvl ns0:val="2"/>
      </ns0:pPr>
      <ns0:bookmarkStart ns0:name="heading_24" ns0:id="24"/>
      <ns0:r>
        <ns0:rPr>
          <ns0:rFonts ns0:eastAsia="等线" ns0:ascii="Arial" ns0:cs="Arial" ns0:hAnsi="Arial"/>
          <ns0:b ns0:val="true"/>
          <ns0:sz ns0:val="30"/>
        </ns0:rPr>
        <ns0:t>3.4, rqt (QT tool)</ns0:t>
      </ns0:r>
      <ns0:bookmarkEnd ns0:id="24"/>
    </ns0:p>
    <ns0:p>
      <ns0:pPr>
        <ns0:spacing ns0:before="120" ns0:after="120" ns0:line="288" ns0:lineRule="auto"/>
        <ns0:ind ns0:left="0"/>
        <ns0:jc ns0:val="left"/>
      </ns0:pPr>
      <ns0:r>
        <ns0:rPr>
          <ns0:rFonts ns0:eastAsia="等线" ns0:ascii="Arial" ns0:cs="Arial" ns0:hAnsi="Arial"/>
          <ns0:sz ns0:val="22"/>
        </ns0:rPr>
        <ns0:t>Opens the command line window and enters a rosrun rqt and double-clicks the Tab key to view what is contained in the QT tool in ROS, as shown in the figure below:</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center"/>
      </ns0:pPr>
      <ns0:r>
        <ns0:drawing>
          <ns2:inline distT="0" distR="0" distB="0" distL="0">
            <ns2:extent cx="5257800" cy="742950"/>
            <ns2:docPr id="4" name="Drawing 4" descr=""/>
            <ns3:graphic>
              <ns3:graphicData uri="http://schemas.openxmlformats.org/drawingml/2006/picture">
                <ns4:pic>
                  <ns4:nvPicPr>
                    <ns4:cNvPr id="0" name="Picture 4" descr=""/>
                    <ns4:cNvPicPr>
                      <ns3:picLocks noChangeAspect="true"/>
                    </ns4:cNvPicPr>
                  </ns4:nvPicPr>
                  <ns4:blipFill>
                    <ns3:blip ns1:embed="rId11"/>
                    <ns3:stretch>
                      <ns3:fillRect/>
                    </ns3:stretch>
                  </ns4:blipFill>
                  <ns4:spPr>
                    <ns3:xfrm>
                      <ns3:off x="0" y="0"/>
                      <ns3:ext cx="5257800" cy="742950"/>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So let's take the example of little turtles and give a brief introduction to some of the QT tools used:</ns0:t>
      </ns0:r>
    </ns0:p>
    <ns0:p>
      <ns0:pPr>
        <ns0:pStyle ns0:val="5"/>
        <ns0:spacing ns0:before="240" ns0:after="120" ns0:line="288" ns0:lineRule="auto"/>
        <ns0:ind ns0:left="0"/>
        <ns0:jc ns0:val="left"/>
        <ns0:outlineLvl ns0:val="4"/>
      </ns0:pPr>
      <ns0:bookmarkStart ns0:name="heading_25" ns0:id="25"/>
      <ns0:r>
        <ns0:rPr>
          <ns0:rFonts ns0:eastAsia="等线" ns0:ascii="Arial" ns0:cs="Arial" ns0:hAnsi="Arial"/>
          <ns0:b ns0:val="true"/>
          <ns0:sz ns0:val="24"/>
        </ns0:rPr>
        <ns0:t>1.rqt graph calculator vision</ns0:t>
      </ns0:r>
      <ns0:bookmarkEnd ns0:id="25"/>
    </ns0:p>
    <ns0:p>
      <ns0:pPr>
        <ns0:spacing ns0:before="120" ns0:after="120" ns0:line="288" ns0:lineRule="auto"/>
        <ns0:ind ns0:left="0"/>
        <ns0:jc ns0:val="left"/>
      </ns0:pPr>
      <ns0:r>
        <ns0:rPr>
          <ns0:rFonts ns0:eastAsia="等线" ns0:ascii="Arial" ns0:cs="Arial" ns0:hAnsi="Arial"/>
          <ns0:sz ns0:val="22"/>
        </ns0:rPr>
        <ns0:t>Opens the command line window and enters the following command and pops up a dialogue window.</ns0:t>
      </ns0:r>
    </ns0:p>
    <ns0:p>
      <ns0:pPr>
        <ns0:spacing ns0:before="120" ns0:after="120" ns0:line="288" ns0:lineRule="auto"/>
        <ns0:ind ns0:left="0"/>
        <ns0:jc ns0:val="left"/>
      </ns0:pPr>
      <ns0:r>
        <ns0:rPr>
          <ns0:rFonts ns0:eastAsia="等线" ns0:ascii="Arial" ns0:cs="Arial" ns0:hAnsi="Arial"/>
          <ns0:sz ns0:val="22"/>
        </ns0:rPr>
        <ns0:t>Rosrun rqt gram rqt gram</ns0:t>
      </ns0:r>
    </ns0:p>
    <ns0:p>
      <ns0:pPr>
        <ns0:spacing ns0:before="120" ns0:after="120" ns0:line="288" ns0:lineRule="auto"/>
        <ns0:ind ns0:left="0"/>
        <ns0:jc ns0:val="center"/>
      </ns0:pPr>
      <ns0:r>
        <ns0:drawing>
          <ns2:inline distT="0" distR="0" distB="0" distL="0">
            <ns2:extent cx="5257800" cy="2552700"/>
            <ns2:docPr id="5" name="Drawing 5" descr=""/>
            <ns3:graphic>
              <ns3:graphicData uri="http://schemas.openxmlformats.org/drawingml/2006/picture">
                <ns4:pic>
                  <ns4:nvPicPr>
                    <ns4:cNvPr id="0" name="Picture 5" descr=""/>
                    <ns4:cNvPicPr>
                      <ns3:picLocks noChangeAspect="true"/>
                    </ns4:cNvPicPr>
                  </ns4:nvPicPr>
                  <ns4:blipFill>
                    <ns3:blip ns1:embed="rId12"/>
                    <ns3:stretch>
                      <ns3:fillRect/>
                    </ns3:stretch>
                  </ns4:blipFill>
                  <ns4:spPr>
                    <ns3:xfrm>
                      <ns3:off x="0" y="0"/>
                      <ns3:ext cx="5257800" cy="2552700"/>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 xml:space="preserve"> </ns0:t>
      </ns0:r>
    </ns0:p>
    <ns0:p>
      <ns0:pPr>
        <ns0:spacing ns0:before="120" ns0:after="120" ns0:line="288" ns0:lineRule="auto"/>
        <ns0:ind ns0:left="0"/>
        <ns0:jc ns0:val="left"/>
      </ns0:pPr>
      <ns0:r>
        <ns0:rPr>
          <ns0:rFonts ns0:eastAsia="等线" ns0:ascii="Arial" ns0:cs="Arial" ns0:hAnsi="Arial"/>
          <ns0:sz ns0:val="22"/>
        </ns0:rPr>
        <ns0:t>It is clear from the images that the /teleop_turtle node is transmitted via the /turtle1/cmd_vel topic to the /turtlesim node.</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left"/>
      </ns0:pPr>
      <ns0:r>
        <ns0:rPr>
          <ns0:rFonts ns0:eastAsia="Consolas" ns0:ascii="Consolas" ns0:cs="Consolas" ns0:hAnsi="Consolas"/>
          <ns0:sz ns0:val="22"/>
          <ns0:shd ns0:fill="EFF0F1"/>
        </ns0:rPr>
        <ns0:t>/teleop_turtle is the node with Publisher function.</ns0:t>
      </ns0:r>
      <ns0:r>
        <ns0:rPr>
          <ns0:rFonts ns0:eastAsia="等线" ns0:ascii="Arial" ns0:cs="Arial" ns0:hAnsi="Arial"/>
          <ns0:sz ns0:val="22"/>
        </ns0:rPr>
      </ns0:r>
    </ns0:p>
    <ns0:p>
      <ns0:pPr>
        <ns0:spacing ns0:before="120" ns0:after="120" ns0:line="288" ns0:lineRule="auto"/>
        <ns0:ind ns0:left="0"/>
        <ns0:jc ns0:val="left"/>
      </ns0:pPr>
      <ns0:r>
        <ns0:rPr>
          <ns0:rFonts ns0:eastAsia="Consolas" ns0:ascii="Consolas" ns0:cs="Consolas" ns0:hAnsi="Consolas"/>
          <ns0:sz ns0:val="22"/>
          <ns0:shd ns0:fill="EFF0F1"/>
        </ns0:rPr>
        <ns0:t>/turtlesim is the node with subscriber function.</ns0:t>
      </ns0:r>
      <ns0:r>
        <ns0:rPr>
          <ns0:rFonts ns0:eastAsia="等线" ns0:ascii="Arial" ns0:cs="Arial" ns0:hAnsi="Arial"/>
          <ns0:sz ns0:val="22"/>
        </ns0:rPr>
      </ns0:r>
    </ns0:p>
    <ns0:p>
      <ns0:pPr>
        <ns0:spacing ns0:before="120" ns0:after="120" ns0:line="288" ns0:lineRule="auto"/>
        <ns0:ind ns0:left="0"/>
        <ns0:jc ns0:val="left"/>
      </ns0:pPr>
      <ns0:r>
        <ns0:rPr>
          <ns0:rFonts ns0:eastAsia="Consolas" ns0:ascii="Consolas" ns0:cs="Consolas" ns0:hAnsi="Consolas"/>
          <ns0:sz ns0:val="22"/>
          <ns0:shd ns0:fill="EFF0F1"/>
        </ns0:rPr>
        <ns0:t>This post is part of our special coverage Zambia.</ns0:t>
      </ns0:r>
      <ns0:r>
        <ns0:rPr>
          <ns0:rFonts ns0:eastAsia="等线" ns0:ascii="Arial" ns0:cs="Arial" ns0:hAnsi="Arial"/>
          <ns0:sz ns0:val="22"/>
        </ns0:rPr>
      </ns0:r>
    </ns0:p>
    <ns0:p>
      <ns0:pPr>
        <ns0:pStyle ns0:val="5"/>
        <ns0:spacing ns0:before="240" ns0:after="120" ns0:line="288" ns0:lineRule="auto"/>
        <ns0:ind ns0:left="0"/>
        <ns0:jc ns0:val="left"/>
        <ns0:outlineLvl ns0:val="4"/>
      </ns0:pPr>
      <ns0:bookmarkStart ns0:name="heading_26" ns0:id="26"/>
      <ns0:r>
        <ns0:rPr>
          <ns0:rFonts ns0:eastAsia="等线" ns0:ascii="Arial" ns0:cs="Arial" ns0:hAnsi="Arial"/>
          <ns0:b ns0:val="true"/>
          <ns0:sz ns0:val="24"/>
        </ns0:rPr>
        <ns0:t>2.rqt topic View Topics</ns0:t>
      </ns0:r>
      <ns0:bookmarkEnd ns0:id="26"/>
    </ns0:p>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rosrun rqt topic rqt topic</ns0:t>
      </ns0:r>
    </ns0:p>
    <ns0:p>
      <ns0:pPr>
        <ns0:spacing ns0:before="120" ns0:after="120" ns0:line="288" ns0:lineRule="auto"/>
        <ns0:ind ns0:left="0"/>
        <ns0:jc ns0:val="center"/>
      </ns0:pPr>
      <ns0:r>
        <ns0:drawing>
          <ns2:inline distT="0" distR="0" distB="0" distL="0">
            <ns2:extent cx="5257800" cy="3752850"/>
            <ns2:docPr id="6" name="Drawing 6" descr=""/>
            <ns3:graphic>
              <ns3:graphicData uri="http://schemas.openxmlformats.org/drawingml/2006/picture">
                <ns4:pic>
                  <ns4:nvPicPr>
                    <ns4:cNvPr id="0" name="Picture 6" descr=""/>
                    <ns4:cNvPicPr>
                      <ns3:picLocks noChangeAspect="true"/>
                    </ns4:cNvPicPr>
                  </ns4:nvPicPr>
                  <ns4:blipFill>
                    <ns3:blip ns1:embed="rId13"/>
                    <ns3:stretch>
                      <ns3:fillRect/>
                    </ns3:stretch>
                  </ns4:blipFill>
                  <ns4:spPr>
                    <ns3:xfrm>
                      <ns3:off x="0" y="0"/>
                      <ns3:ext cx="5257800" cy="3752850"/>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Through this tool, we can clearly see some real-time information about changes in small turtles.</ns0:t>
      </ns0:r>
    </ns0:p>
    <ns0:p>
      <ns0:pPr>
        <ns0:pStyle ns0:val="5"/>
        <ns0:spacing ns0:before="240" ns0:after="120" ns0:line="288" ns0:lineRule="auto"/>
        <ns0:ind ns0:left="0"/>
        <ns0:jc ns0:val="left"/>
        <ns0:outlineLvl ns0:val="4"/>
      </ns0:pPr>
      <ns0:bookmarkStart ns0:name="heading_27" ns0:id="27"/>
      <ns0:r>
        <ns0:rPr>
          <ns0:rFonts ns0:eastAsia="等线" ns0:ascii="Arial" ns0:cs="Arial" ns0:hAnsi="Arial"/>
          <ns0:b ns0:val="true"/>
          <ns0:sz ns0:val="24"/>
        </ns0:rPr>
        <ns0:t>3.rqt publicsher</ns0:t>
      </ns0:r>
      <ns0:bookmarkEnd ns0:id="27"/>
    </ns0:p>
    <ns0:p>
      <ns0:pPr>
        <ns0:spacing ns0:before="120" ns0:after="120" ns0:line="288" ns0:lineRule="auto"/>
        <ns0:ind ns0:left="0"/>
        <ns0:jc ns0:val="left"/>
      </ns0:pPr>
      <ns0:r>
        <ns0:rPr>
          <ns0:rFonts ns0:eastAsia="等线" ns0:ascii="Arial" ns0:cs="Arial" ns0:hAnsi="Arial"/>
          <ns0:sz ns0:val="22"/>
        </ns0:rPr>
        <ns0:t>rqt publicsher provided a GUI plugin to publish any message with fixed or calculated field values. Opens the command line window and enters the following command and pops up a dialogue window.</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rosrun rqt_publisher rqt_publisher</ns0:t>
            </ns0:r>
          </ns0:p>
        </ns0:tc>
      </ns0:tr>
    </ns0:tbl>
    <ns0:p>
      <ns0:pPr>
        <ns0:spacing ns0:before="120" ns0:after="120" ns0:line="288" ns0:lineRule="auto"/>
        <ns0:ind ns0:left="0"/>
        <ns0:jc ns0:val="left"/>
      </ns0:pPr>
      <ns0:r>
        <ns0:rPr>
          <ns0:rFonts ns0:eastAsia="等线" ns0:ascii="Arial" ns0:cs="Arial" ns0:hAnsi="Arial"/>
          <ns0:sz ns0:val="22"/>
        </ns0:rPr>
        <ns0:t>Click on the selection box to the right of Topic to find the /turtle1/cmd_vel topic we need and click on the right to add the number as follows:</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center"/>
      </ns0:pPr>
      <ns0:r>
        <ns0:drawing>
          <ns2:inline distT="0" distR="0" distB="0" distL="0">
            <ns2:extent cx="5257800" cy="2371725"/>
            <ns2:docPr id="7" name="Drawing 7" descr=""/>
            <ns3:graphic>
              <ns3:graphicData uri="http://schemas.openxmlformats.org/drawingml/2006/picture">
                <ns4:pic>
                  <ns4:nvPicPr>
                    <ns4:cNvPr id="0" name="Picture 7" descr=""/>
                    <ns4:cNvPicPr>
                      <ns3:picLocks noChangeAspect="true"/>
                    </ns4:cNvPicPr>
                  </ns4:nvPicPr>
                  <ns4:blipFill>
                    <ns3:blip ns1:embed="rId14"/>
                    <ns3:stretch>
                      <ns3:fillRect/>
                    </ns3:stretch>
                  </ns4:blipFill>
                  <ns4:spPr>
                    <ns3:xfrm>
                      <ns3:off x="0" y="0"/>
                      <ns3:ext cx="5257800" cy="2371725"/>
                    </ns3:xfrm>
                    <ns3:prstGeom prst="rect">
                      <ns3:avLst/>
                    </ns3:prstGeom>
                  </ns4:spPr>
                </ns4:pic>
              </ns3:graphicData>
            </ns3:graphic>
          </ns2:inline>
        </ns0:drawing>
      </ns0:r>
    </ns0:p>
    <ns0:p>
      <ns0:pPr>
        <ns0:pStyle ns0:val="5"/>
        <ns0:spacing ns0:before="240" ns0:after="120" ns0:line="288" ns0:lineRule="auto"/>
        <ns0:ind ns0:left="0"/>
        <ns0:jc ns0:val="left"/>
        <ns0:outlineLvl ns0:val="4"/>
      </ns0:pPr>
      <ns0:bookmarkStart ns0:name="heading_28" ns0:id="28"/>
      <ns0:r>
        <ns0:rPr>
          <ns0:rFonts ns0:eastAsia="等线" ns0:ascii="Arial" ns0:cs="Arial" ns0:hAnsi="Arial"/>
          <ns0:b ns0:val="true"/>
          <ns0:sz ns0:val="24"/>
        </ns0:rPr>
        <ns0:t>4.rqt plot data mapping</ns0:t>
      </ns0:r>
      <ns0:bookmarkEnd ns0:id="28"/>
    </ns0:p>
    <ns0:p>
      <ns0:pPr>
        <ns0:spacing ns0:before="120" ns0:after="120" ns0:line="288" ns0:lineRule="auto"/>
        <ns0:ind ns0:left="0"/>
        <ns0:jc ns0:val="left"/>
      </ns0:pPr>
      <ns0:r>
        <ns0:rPr>
          <ns0:rFonts ns0:eastAsia="等线" ns0:ascii="Arial" ns0:cs="Arial" ns0:hAnsi="Arial"/>
          <ns0:sz ns0:val="22"/>
        </ns0:rPr>
        <ns0:t>The reference instructions are as follows: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rosrun rqt_plot rqt_plot</ns0:t>
            </ns0:r>
          </ns0:p>
        </ns0:tc>
      </ns0:tr>
    </ns0:tbl>
    <ns0:p>
      <ns0:pPr>
        <ns0:spacing ns0:before="120" ns0:after="120" ns0:line="288" ns0:lineRule="auto"/>
        <ns0:ind ns0:left="0"/>
        <ns0:jc ns0:val="center"/>
      </ns0:pPr>
      <ns0:r>
        <ns0:drawing>
          <ns2:inline distT="0" distR="0" distB="0" distL="0">
            <ns2:extent cx="5257800" cy="3476625"/>
            <ns2:docPr id="8" name="Drawing 8" descr=""/>
            <ns3:graphic>
              <ns3:graphicData uri="http://schemas.openxmlformats.org/drawingml/2006/picture">
                <ns4:pic>
                  <ns4:nvPicPr>
                    <ns4:cNvPr id="0" name="Picture 8" descr=""/>
                    <ns4:cNvPicPr>
                      <ns3:picLocks noChangeAspect="true"/>
                    </ns4:cNvPicPr>
                  </ns4:nvPicPr>
                  <ns4:blipFill>
                    <ns3:blip ns1:embed="rId15"/>
                    <ns3:stretch>
                      <ns3:fillRect/>
                    </ns3:stretch>
                  </ns4:blipFill>
                  <ns4:spPr>
                    <ns3:xfrm>
                      <ns3:off x="0" y="0"/>
                      <ns3:ext cx="5257800" cy="3476625"/>
                    </ns3:xfrm>
                    <ns3:prstGeom prst="rect">
                      <ns3:avLst/>
                    </ns3:prstGeom>
                  </ns4:spPr>
                </ns4:pic>
              </ns3:graphicData>
            </ns3:graphic>
          </ns2:inline>
        </ns0:drawing>
      </ns0:r>
    </ns0:p>
    <ns0:p>
      <ns0:pPr>
        <ns0:pStyle ns0:val="5"/>
        <ns0:spacing ns0:before="240" ns0:after="120" ns0:line="288" ns0:lineRule="auto"/>
        <ns0:ind ns0:left="0"/>
        <ns0:jc ns0:val="left"/>
        <ns0:outlineLvl ns0:val="4"/>
      </ns0:pPr>
      <ns0:bookmarkStart ns0:name="heading_29" ns0:id="29"/>
      <ns0:r>
        <ns0:rPr>
          <ns0:rFonts ns0:eastAsia="等线" ns0:ascii="Arial" ns0:cs="Arial" ns0:hAnsi="Arial"/>
          <ns0:b ns0:val="true"/>
          <ns0:sz ns0:val="24"/>
        </ns0:rPr>
        <ns0:t>6.rqt console log output</ns0:t>
      </ns0:r>
      <ns0:bookmarkEnd ns0:id="29"/>
    </ns0:p>
    <ns0:p>
      <ns0:pPr>
        <ns0:spacing ns0:before="120" ns0:after="120" ns0:line="288" ns0:lineRule="auto"/>
        <ns0:ind ns0:left="0"/>
        <ns0:jc ns0:val="left"/>
      </ns0:pPr>
      <ns0:r>
        <ns0:rPr>
          <ns0:rFonts ns0:eastAsia="等线" ns0:ascii="Arial" ns0:cs="Arial" ns0:hAnsi="Arial"/>
          <ns0:sz ns0:val="22"/>
        </ns0:rPr>
        <ns0:t>The RS Log (log) system functions to generate log messages that are displayed on screen, sent to specific topic or stored in a specific log file to facilitate debugging, recording, alarming, etc.</ns0:t>
      </ns0:r>
    </ns0:p>
    <ns0:p>
      <ns0:pPr>
        <ns0:spacing ns0:before="120" ns0:after="120" ns0:line="288" ns0:lineRule="auto"/>
        <ns0:ind ns0:left="0"/>
        <ns0:jc ns0:val="left"/>
      </ns0:pPr>
      <ns0:r>
        <ns0:rPr>
          <ns0:rFonts ns0:eastAsia="等线" ns0:ascii="Arial" ns0:cs="Arial" ns0:hAnsi="Arial"/>
          <ns0:sz ns0:val="22"/>
        </ns0:rPr>
        <ns0:t>The log message in ROS can be divided into 5 levels according to severity: DEBUG, INFO, WARD, ERRO, FATL. As long as the program can run, no attention needs to be paid, but the presence of ERRO and FATAL indicates that there are serious problems with the program which make it impossible to run.</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 xml:space="preserve">rosrun rqt_console rqt_console　　</ns0:t>
            </ns0:r>
          </ns0:p>
        </ns0:tc>
      </ns0:tr>
    </ns0:tbl>
    <ns0:p>
      <ns0:pPr>
        <ns0:spacing ns0:before="120" ns0:after="120" ns0:line="288" ns0:lineRule="auto"/>
        <ns0:ind ns0:left="0"/>
        <ns0:jc ns0:val="center"/>
      </ns0:pPr>
      <ns0:r>
        <ns0:drawing>
          <ns2:inline distT="0" distR="0" distB="0" distL="0">
            <ns2:extent cx="5257800" cy="1914525"/>
            <ns2:docPr id="9" name="Drawing 9" descr=""/>
            <ns3:graphic>
              <ns3:graphicData uri="http://schemas.openxmlformats.org/drawingml/2006/picture">
                <ns4:pic>
                  <ns4:nvPicPr>
                    <ns4:cNvPr id="0" name="Picture 9" descr=""/>
                    <ns4:cNvPicPr>
                      <ns3:picLocks noChangeAspect="true"/>
                    </ns4:cNvPicPr>
                  </ns4:nvPicPr>
                  <ns4:blipFill>
                    <ns3:blip ns1:embed="rId16"/>
                    <ns3:stretch>
                      <ns3:fillRect/>
                    </ns3:stretch>
                  </ns4:blipFill>
                  <ns4:spPr>
                    <ns3:xfrm>
                      <ns3:off x="0" y="0"/>
                      <ns3:ext cx="5257800" cy="1914525"/>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The log output tool is part of the ROS Loging frame, which shows output information for nodes, and we can see it on the map that the turtle has hit the wall.</ns0:t>
      </ns0:r>
    </ns0:p>
    <ns0:p>
      <ns0:pPr>
        <ns0:numPr>
          <ns0:numId ns0:val="26"/>
        </ns0:numPr>
        <ns0:spacing ns0:before="120" ns0:after="120" ns0:line="288" ns0:lineRule="auto"/>
        <ns0:ind ns0:left="0"/>
        <ns0:jc ns0:val="left"/>
      </ns0:pPr>
      <ns0:r>
        <ns0:rPr>
          <ns0:rFonts ns0:eastAsia="等线" ns0:ascii="Arial" ns0:cs="Arial" ns0:hAnsi="Arial"/>
          <ns0:sz ns0:val="22"/>
        </ns0:rPr>
        <ns0:t>Commonly API</ns0:t>
      </ns0:r>
    </ns0:p>
    <ns0:p>
      <ns0:pPr>
        <ns0:pStyle ns0:val="5"/>
        <ns0:spacing ns0:before="240" ns0:after="120" ns0:line="288" ns0:lineRule="auto"/>
        <ns0:ind ns0:left="0"/>
        <ns0:jc ns0:val="left"/>
        <ns0:outlineLvl ns0:val="4"/>
      </ns0:pPr>
      <ns0:bookmarkStart ns0:name="heading_30" ns0:id="30"/>
      <ns0:r>
        <ns0:rPr>
          <ns0:rFonts ns0:eastAsia="等线" ns0:ascii="Arial" ns0:cs="Arial" ns0:hAnsi="Arial"/>
          <ns0:b ns0:val="true"/>
          <ns0:sz ns0:val="24"/>
        </ns0:rPr>
        <ns0:t>7. rqt reconfigure dynamic parameter configuration</ns0:t>
      </ns0:r>
      <ns0:bookmarkEnd ns0:id="30"/>
    </ns0:p>
    <ns0:p>
      <ns0:pPr>
        <ns0:spacing ns0:before="120" ns0:after="120" ns0:line="288" ns0:lineRule="auto"/>
        <ns0:ind ns0:left="0"/>
        <ns0:jc ns0:val="left"/>
      </ns0:pPr>
      <ns0:r>
        <ns0:rPr>
          <ns0:rFonts ns0:eastAsia="等线" ns0:ascii="Arial" ns0:cs="Arial" ns0:hAnsi="Arial"/>
          <ns0:sz ns0:val="22"/>
        </ns0:rPr>
        <ns0:t>The reference instructions are as follows: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rosrun rqt_reconfigure rqt_reconfigure</ns0:t>
            </ns0:r>
          </ns0:p>
        </ns0:tc>
      </ns0:tr>
    </ns0:tbl>
    <ns0:p>
      <ns0:pPr>
        <ns0:spacing ns0:before="120" ns0:after="120" ns0:line="288" ns0:lineRule="auto"/>
        <ns0:ind ns0:left="0"/>
        <ns0:jc ns0:val="left"/>
      </ns0:pPr>
      <ns0:r>
        <ns0:rPr>
          <ns0:rFonts ns0:eastAsia="等线" ns0:ascii="Arial" ns0:cs="Arial" ns0:hAnsi="Arial"/>
          <ns0:sz ns0:val="22"/>
        </ns0:rPr>
        <ns0:t>Image source ROS wiki:</ns0:t>
      </ns0:r>
    </ns0:p>
    <ns0:p>
      <ns0:pPr>
        <ns0:spacing ns0:before="120" ns0:after="120" ns0:line="288" ns0:lineRule="auto"/>
        <ns0:ind ns0:left="0"/>
        <ns0:jc ns0:val="center"/>
      </ns0:pPr>
      <ns0:r>
        <ns0:drawing>
          <ns2:inline distT="0" distR="0" distB="0" distL="0">
            <ns2:extent cx="5257800" cy="3629025"/>
            <ns2:docPr id="10" name="Drawing 10" descr=""/>
            <ns3:graphic>
              <ns3:graphicData uri="http://schemas.openxmlformats.org/drawingml/2006/picture">
                <ns4:pic>
                  <ns4:nvPicPr>
                    <ns4:cNvPr id="0" name="Picture 10" descr=""/>
                    <ns4:cNvPicPr>
                      <ns3:picLocks noChangeAspect="true"/>
                    </ns4:cNvPicPr>
                  </ns4:nvPicPr>
                  <ns4:blipFill>
                    <ns3:blip ns1:embed="rId17"/>
                    <ns3:stretch>
                      <ns3:fillRect/>
                    </ns3:stretch>
                  </ns4:blipFill>
                  <ns4:spPr>
                    <ns3:xfrm>
                      <ns3:off x="0" y="0"/>
                      <ns3:ext cx="5257800" cy="3629025"/>
                    </ns3:xfrm>
                    <ns3:prstGeom prst="rect">
                      <ns3:avLst/>
                    </ns3:prstGeom>
                  </ns4:spPr>
                </ns4:pic>
              </ns3:graphicData>
            </ns3:graphic>
          </ns2:inline>
        </ns0:drawing>
      </ns0:r>
    </ns0:p>
    <ns0:p>
      <ns0:pPr>
        <ns0:pStyle ns0:val="3"/>
        <ns0:spacing ns0:before="300" ns0:after="120" ns0:line="288" ns0:lineRule="auto"/>
        <ns0:ind ns0:left="0"/>
        <ns0:jc ns0:val="left"/>
        <ns0:outlineLvl ns0:val="2"/>
      </ns0:pPr>
      <ns0:bookmarkStart ns0:name="heading_31" ns0:id="31"/>
      <ns0:r>
        <ns0:rPr>
          <ns0:rFonts ns0:eastAsia="等线" ns0:ascii="Arial" ns0:cs="Arial" ns0:hAnsi="Arial"/>
          <ns0:b ns0:val="true"/>
          <ns0:sz ns0:val="30"/>
        </ns0:rPr>
        <ns0:t>3.5, Rviz</ns0:t>
      </ns0:r>
      <ns0:bookmarkEnd ns0:id="31"/>
    </ns0:p>
    <ns0:p>
      <ns0:pPr>
        <ns0:spacing ns0:before="120" ns0:after="120" ns0:line="288" ns0:lineRule="auto"/>
        <ns0:ind ns0:left="0"/>
        <ns0:jc ns0:val="left"/>
      </ns0:pPr>
      <ns0:r>
        <ns0:rPr>
          <ns0:rFonts ns0:eastAsia="等线" ns0:ascii="Arial" ns0:cs="Arial" ns0:hAnsi="Arial"/>
          <ns0:sz ns0:val="22"/>
        </ns0:rPr>
        <ns0:t>rviz is a graphical tool that can easily graphically perform the ros program. It is also simpler to use.</ns0:t>
      </ns0:r>
    </ns0:p>
    <ns0:p>
      <ns0:pPr>
        <ns0:spacing ns0:before="120" ns0:after="120" ns0:line="288" ns0:lineRule="auto"/>
        <ns0:ind ns0:left="0"/>
        <ns0:jc ns0:val="center"/>
      </ns0:pPr>
      <ns0:r>
        <ns0:drawing>
          <ns2:inline distT="0" distR="0" distB="0" distL="0">
            <ns2:extent cx="5257800" cy="4381500"/>
            <ns2:docPr id="11" name="Drawing 11" descr=""/>
            <ns3:graphic>
              <ns3:graphicData uri="http://schemas.openxmlformats.org/drawingml/2006/picture">
                <ns4:pic>
                  <ns4:nvPicPr>
                    <ns4:cNvPr id="0" name="Picture 11" descr=""/>
                    <ns4:cNvPicPr>
                      <ns3:picLocks noChangeAspect="true"/>
                    </ns4:cNvPicPr>
                  </ns4:nvPicPr>
                  <ns4:blipFill>
                    <ns3:blip ns1:embed="rId18"/>
                    <ns3:stretch>
                      <ns3:fillRect/>
                    </ns3:stretch>
                  </ns4:blipFill>
                  <ns4:spPr>
                    <ns3:xfrm>
                      <ns3:off x="0" y="0"/>
                      <ns3:ext cx="5257800" cy="4381500"/>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[Set initial poste], [Set target poste]</ns0:t>
      </ns0:r>
    </ns0:p>
    <ns0:p>
      <ns0:pPr>
        <ns0:spacing ns0:before="120" ns0:after="120" ns0:line="288" ns0:lineRule="auto"/>
        <ns0:ind ns0:left="0"/>
        <ns0:jc ns0:val="left"/>
      </ns0:pPr>
      <ns0:r>
        <ns0:rPr>
          <ns0:rFonts ns0:eastAsia="等线" ns0:ascii="Arial" ns0:cs="Arial" ns0:hAnsi="Arial"/>
          <ns0:sz ns0:val="22"/>
        </ns0:rPr>
        <ns0:t>The rviz interface consists mainly of:</ns0:t>
      </ns0:r>
    </ns0:p>
    <ns0:p>
      <ns0:pPr>
        <ns0:spacing ns0:before="120" ns0:after="120" ns0:line="288" ns0:lineRule="auto"/>
        <ns0:ind ns0:left="0"/>
        <ns0:jc ns0:val="left"/>
      </ns0:pPr>
      <ns0:r>
        <ns0:rPr>
          <ns0:rFonts ns0:eastAsia="等线" ns0:ascii="Arial" ns0:cs="Arial" ns0:hAnsi="Arial"/>
          <ns0:sz ns0:val="22"/>
        </ns0:rPr>
        <ns0:t>1:3D view area for visual display data, which is currently not available and therefore black.</ns0:t>
      </ns0:r>
    </ns0:p>
    <ns0:p>
      <ns0:pPr>
        <ns0:spacing ns0:before="120" ns0:after="120" ns0:line="288" ns0:lineRule="auto"/>
        <ns0:ind ns0:left="0"/>
        <ns0:jc ns0:val="left"/>
      </ns0:pPr>
      <ns0:r>
        <ns0:rPr>
          <ns0:rFonts ns0:eastAsia="等线" ns0:ascii="Arial" ns0:cs="Arial" ns0:hAnsi="Arial"/>
          <ns0:sz ns0:val="22"/>
        </ns0:rPr>
        <ns0:t>2: Toolbar, which provides tools such as perspective control, target setting, distribution location, etc.</ns0:t>
      </ns0:r>
    </ns0:p>
    <ns0:p>
      <ns0:pPr>
        <ns0:spacing ns0:before="120" ns0:after="120" ns0:line="288" ns0:lineRule="auto"/>
        <ns0:ind ns0:left="0"/>
        <ns0:jc ns0:val="left"/>
      </ns0:pPr>
      <ns0:r>
        <ns0:rPr>
          <ns0:rFonts ns0:eastAsia="等线" ns0:ascii="Arial" ns0:cs="Arial" ns0:hAnsi="Arial"/>
          <ns0:sz ns0:val="22"/>
        </ns0:rPr>
        <ns0:t>3: Shows a list of items to display the currently selected display plugin, which can configure the properties of each plugin.</ns0:t>
      </ns0:r>
    </ns0:p>
    <ns0:p>
      <ns0:pPr>
        <ns0:spacing ns0:before="120" ns0:after="120" ns0:line="288" ns0:lineRule="auto"/>
        <ns0:ind ns0:left="0"/>
        <ns0:jc ns0:val="left"/>
      </ns0:pPr>
      <ns0:r>
        <ns0:rPr>
          <ns0:rFonts ns0:eastAsia="等线" ns0:ascii="Arial" ns0:cs="Arial" ns0:hAnsi="Arial"/>
          <ns0:sz ns0:val="22"/>
        </ns0:rPr>
        <ns0:t>4: Perspective setting, with multiple observations available.</ns0:t>
      </ns0:r>
    </ns0:p>
    <ns0:p>
      <ns0:pPr>
        <ns0:spacing ns0:before="120" ns0:after="120" ns0:line="288" ns0:lineRule="auto"/>
        <ns0:ind ns0:left="0"/>
        <ns0:jc ns0:val="left"/>
      </ns0:pPr>
      <ns0:r>
        <ns0:rPr>
          <ns0:rFonts ns0:eastAsia="等线" ns0:ascii="Arial" ns0:cs="Arial" ns0:hAnsi="Arial"/>
          <ns0:sz ns0:val="22"/>
        </ns0:rPr>
        <ns0:t>5: Time display area showing current system time and ROS time.</ns0:t>
      </ns0:r>
    </ns0:p>
    <ns0:p>
      <ns0:pPr>
        <ns0:numPr>
          <ns0:numId ns0:val="27"/>
        </ns0:numPr>
        <ns0:spacing ns0:before="120" ns0:after="120" ns0:line="288" ns0:lineRule="auto"/>
        <ns0:ind ns0:left="0"/>
        <ns0:jc ns0:val="left"/>
      </ns0:pPr>
      <ns0:r>
        <ns0:rPr>
          <ns0:rFonts ns0:eastAsia="等线" ns0:ascii="Arial" ns0:cs="Arial" ns0:hAnsi="Arial"/>
          <ns0:sz ns0:val="22"/>
        </ns0:rPr>
        <ns0:t>Add Display</ns0:t>
      </ns0:r>
    </ns0:p>
    <ns0:p>
      <ns0:pPr>
        <ns0:spacing ns0:before="120" ns0:after="120" ns0:line="288" ns0:lineRule="auto"/>
        <ns0:ind ns0:left="0"/>
        <ns0:jc ns0:val="center"/>
      </ns0:pPr>
      <ns0:r>
        <ns0:drawing>
          <ns2:inline distT="0" distR="0" distB="0" distL="0">
            <ns2:extent cx="5143500" cy="6067425"/>
            <ns2:docPr id="12" name="Drawing 12" descr=""/>
            <ns3:graphic>
              <ns3:graphicData uri="http://schemas.openxmlformats.org/drawingml/2006/picture">
                <ns4:pic>
                  <ns4:nvPicPr>
                    <ns4:cNvPr id="0" name="Picture 12" descr=""/>
                    <ns4:cNvPicPr>
                      <ns3:picLocks noChangeAspect="true"/>
                    </ns4:cNvPicPr>
                  </ns4:nvPicPr>
                  <ns4:blipFill>
                    <ns3:blip ns1:embed="rId19"/>
                    <ns3:stretch>
                      <ns3:fillRect/>
                    </ns3:stretch>
                  </ns4:blipFill>
                  <ns4:spPr>
                    <ns3:xfrm>
                      <ns3:off x="0" y="0"/>
                      <ns3:ext cx="5143500" cy="6067425"/>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Async 1: Click on [Add] button. A box will pop up.</ns0:t>
      </ns0:r>
    </ns0:p>
    <ns0:p>
      <ns0:pPr>
        <ns0:spacing ns0:before="120" ns0:after="120" ns0:line="288" ns0:lineRule="auto"/>
        <ns0:ind ns0:left="0"/>
        <ns0:jc ns0:val="left"/>
      </ns0:pPr>
      <ns0:r>
        <ns0:rPr>
          <ns0:rFonts ns0:eastAsia="等线" ns0:ascii="Arial" ns0:cs="Arial" ns0:hAnsi="Arial"/>
          <ns0:sz ns0:val="22"/>
        </ns0:rPr>
        <ns0:t>Async 2: Add by display type [By display type], although the coordinates can be shown only if they modify the corresponding subject; You can also add directly by selecting the topic [by topic] so you can display it properly.</ns0:t>
      </ns0:r>
    </ns0:p>
    <ns0:p>
      <ns0:pPr>
        <ns0:spacing ns0:before="120" ns0:after="120" ns0:line="288" ns0:lineRule="auto"/>
        <ns0:ind ns0:left="0"/>
        <ns0:jc ns0:val="left"/>
      </ns0:pPr>
      <ns0:r>
        <ns0:rPr>
          <ns0:rFonts ns0:eastAsia="等线" ns0:ascii="Arial" ns0:cs="Arial" ns0:hAnsi="Arial"/>
          <ns0:sz ns0:val="22"/>
        </ns0:rPr>
        <ns0:t>Async 3: Click on [OK].</ns0:t>
      </ns0:r>
    </ns0:p>
    <ns0:p>
      <ns0:pPr>
        <ns0:pStyle ns0:val="3"/>
        <ns0:spacing ns0:before="300" ns0:after="120" ns0:line="288" ns0:lineRule="auto"/>
        <ns0:ind ns0:left="0"/>
        <ns0:jc ns0:val="left"/>
        <ns0:outlineLvl ns0:val="2"/>
      </ns0:pPr>
      <ns0:bookmarkStart ns0:name="heading_32" ns0:id="32"/>
      <ns0:r>
        <ns0:rPr>
          <ns0:rFonts ns0:eastAsia="等线" ns0:ascii="Arial" ns0:cs="Arial" ns0:hAnsi="Arial"/>
          <ns0:b ns0:val="true"/>
          <ns0:sz ns0:val="30"/>
        </ns0:rPr>
        <ns0:t>3.6 Common ROS commands</ns0:t>
      </ns0:r>
      <ns0:bookmarkEnd ns0:id="32"/>
    </ns0:p>
    <ns0:p>
      <ns0:pPr>
        <ns0:spacing ns0:before="120" ns0:after="120" ns0:line="288" ns0:lineRule="auto"/>
        <ns0:ind ns0:left="0"/>
        <ns0:jc ns0:val="left"/>
      </ns0:pPr>
    </ns0:p>
    <ns0:sectPr>
      <ns0:footerReference ns0:type="default" ns1:id="rId3"/>
      <ns0:headerReference ns0:type="default" ns1:id="rId20"/>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numbering.xml><?xml version="1.0" encoding="utf-8"?>
<w:numbering xmlns:w="http://schemas.openxmlformats.org/wordprocessingml/2006/main">
  <w:abstractNum w:abstractNumId="871150">
    <w:lvl>
      <w:numFmt w:val="bullet"/>
      <w:suff w:val="tab"/>
      <w:lvlText w:val="•"/>
      <w:rPr>
        <w:color w:val="3370ff"/>
      </w:rPr>
    </w:lvl>
  </w:abstractNum>
  <w:abstractNum w:abstractNumId="871151">
    <w:lvl>
      <w:numFmt w:val="bullet"/>
      <w:suff w:val="tab"/>
      <w:lvlText w:val="•"/>
      <w:rPr>
        <w:color w:val="3370ff"/>
      </w:rPr>
    </w:lvl>
  </w:abstractNum>
  <w:abstractNum w:abstractNumId="871152">
    <w:lvl>
      <w:numFmt w:val="bullet"/>
      <w:suff w:val="tab"/>
      <w:lvlText w:val="•"/>
      <w:rPr>
        <w:color w:val="3370ff"/>
      </w:rPr>
    </w:lvl>
  </w:abstractNum>
  <w:abstractNum w:abstractNumId="871153">
    <w:lvl>
      <w:numFmt w:val="bullet"/>
      <w:suff w:val="tab"/>
      <w:lvlText w:val="•"/>
      <w:rPr>
        <w:color w:val="3370ff"/>
      </w:rPr>
    </w:lvl>
  </w:abstractNum>
  <w:abstractNum w:abstractNumId="871154">
    <w:lvl>
      <w:numFmt w:val="bullet"/>
      <w:suff w:val="tab"/>
      <w:lvlText w:val="•"/>
      <w:rPr>
        <w:color w:val="3370ff"/>
      </w:rPr>
    </w:lvl>
  </w:abstractNum>
  <w:abstractNum w:abstractNumId="871155">
    <w:lvl>
      <w:numFmt w:val="bullet"/>
      <w:suff w:val="tab"/>
      <w:lvlText w:val="•"/>
      <w:rPr>
        <w:color w:val="3370ff"/>
      </w:rPr>
    </w:lvl>
  </w:abstractNum>
  <w:abstractNum w:abstractNumId="871156">
    <w:lvl>
      <w:numFmt w:val="bullet"/>
      <w:suff w:val="tab"/>
      <w:lvlText w:val="•"/>
      <w:rPr>
        <w:color w:val="3370ff"/>
      </w:rPr>
    </w:lvl>
  </w:abstractNum>
  <w:abstractNum w:abstractNumId="871157">
    <w:lvl>
      <w:numFmt w:val="bullet"/>
      <w:suff w:val="tab"/>
      <w:lvlText w:val="•"/>
      <w:rPr>
        <w:color w:val="3370ff"/>
      </w:rPr>
    </w:lvl>
  </w:abstractNum>
  <w:abstractNum w:abstractNumId="871158">
    <w:lvl>
      <w:numFmt w:val="bullet"/>
      <w:suff w:val="tab"/>
      <w:lvlText w:val="•"/>
      <w:rPr>
        <w:color w:val="3370ff"/>
      </w:rPr>
    </w:lvl>
  </w:abstractNum>
  <w:abstractNum w:abstractNumId="871159">
    <w:lvl>
      <w:numFmt w:val="bullet"/>
      <w:suff w:val="tab"/>
      <w:lvlText w:val="•"/>
      <w:rPr>
        <w:color w:val="3370ff"/>
      </w:rPr>
    </w:lvl>
  </w:abstractNum>
  <w:abstractNum w:abstractNumId="871160">
    <w:lvl>
      <w:numFmt w:val="bullet"/>
      <w:suff w:val="tab"/>
      <w:lvlText w:val="•"/>
      <w:rPr>
        <w:color w:val="3370ff"/>
      </w:rPr>
    </w:lvl>
  </w:abstractNum>
  <w:abstractNum w:abstractNumId="871161">
    <w:lvl>
      <w:numFmt w:val="bullet"/>
      <w:suff w:val="tab"/>
      <w:lvlText w:val="•"/>
      <w:rPr>
        <w:color w:val="3370ff"/>
      </w:rPr>
    </w:lvl>
  </w:abstractNum>
  <w:abstractNum w:abstractNumId="871162">
    <w:lvl>
      <w:numFmt w:val="bullet"/>
      <w:suff w:val="tab"/>
      <w:lvlText w:val="•"/>
      <w:rPr>
        <w:color w:val="3370ff"/>
      </w:rPr>
    </w:lvl>
  </w:abstractNum>
  <w:abstractNum w:abstractNumId="871163">
    <w:lvl>
      <w:numFmt w:val="bullet"/>
      <w:suff w:val="tab"/>
      <w:lvlText w:val="•"/>
      <w:rPr>
        <w:color w:val="3370ff"/>
      </w:rPr>
    </w:lvl>
  </w:abstractNum>
  <w:abstractNum w:abstractNumId="871164">
    <w:lvl>
      <w:numFmt w:val="bullet"/>
      <w:suff w:val="tab"/>
      <w:lvlText w:val="•"/>
      <w:rPr>
        <w:color w:val="3370ff"/>
      </w:rPr>
    </w:lvl>
  </w:abstractNum>
  <w:abstractNum w:abstractNumId="871165">
    <w:lvl>
      <w:numFmt w:val="bullet"/>
      <w:suff w:val="tab"/>
      <w:lvlText w:val="•"/>
      <w:rPr>
        <w:color w:val="3370ff"/>
      </w:rPr>
    </w:lvl>
  </w:abstractNum>
  <w:abstractNum w:abstractNumId="871166">
    <w:lvl>
      <w:numFmt w:val="bullet"/>
      <w:suff w:val="tab"/>
      <w:lvlText w:val="•"/>
      <w:rPr>
        <w:color w:val="3370ff"/>
      </w:rPr>
    </w:lvl>
  </w:abstractNum>
  <w:abstractNum w:abstractNumId="871167">
    <w:lvl>
      <w:numFmt w:val="bullet"/>
      <w:suff w:val="tab"/>
      <w:lvlText w:val="•"/>
      <w:rPr>
        <w:color w:val="3370ff"/>
      </w:rPr>
    </w:lvl>
  </w:abstractNum>
  <w:abstractNum w:abstractNumId="871168">
    <w:lvl>
      <w:numFmt w:val="bullet"/>
      <w:suff w:val="tab"/>
      <w:lvlText w:val="•"/>
      <w:rPr>
        <w:color w:val="3370ff"/>
      </w:rPr>
    </w:lvl>
  </w:abstractNum>
  <w:abstractNum w:abstractNumId="871169">
    <w:lvl>
      <w:numFmt w:val="bullet"/>
      <w:suff w:val="tab"/>
      <w:lvlText w:val="•"/>
      <w:rPr>
        <w:color w:val="3370ff"/>
      </w:rPr>
    </w:lvl>
  </w:abstractNum>
  <w:abstractNum w:abstractNumId="871170">
    <w:lvl>
      <w:numFmt w:val="bullet"/>
      <w:suff w:val="tab"/>
      <w:lvlText w:val="•"/>
      <w:rPr>
        <w:color w:val="3370ff"/>
      </w:rPr>
    </w:lvl>
  </w:abstractNum>
  <w:abstractNum w:abstractNumId="871171">
    <w:lvl>
      <w:numFmt w:val="bullet"/>
      <w:suff w:val="tab"/>
      <w:lvlText w:val="•"/>
      <w:rPr>
        <w:color w:val="3370ff"/>
      </w:rPr>
    </w:lvl>
  </w:abstractNum>
  <w:abstractNum w:abstractNumId="871172">
    <w:lvl>
      <w:numFmt w:val="bullet"/>
      <w:suff w:val="tab"/>
      <w:lvlText w:val="•"/>
      <w:rPr>
        <w:color w:val="3370ff"/>
      </w:rPr>
    </w:lvl>
  </w:abstractNum>
  <w:abstractNum w:abstractNumId="871173">
    <w:lvl>
      <w:numFmt w:val="bullet"/>
      <w:suff w:val="tab"/>
      <w:lvlText w:val="•"/>
      <w:rPr>
        <w:color w:val="3370ff"/>
      </w:rPr>
    </w:lvl>
  </w:abstractNum>
  <w:abstractNum w:abstractNumId="871174">
    <w:lvl>
      <w:numFmt w:val="bullet"/>
      <w:suff w:val="tab"/>
      <w:lvlText w:val="•"/>
      <w:rPr>
        <w:color w:val="3370ff"/>
      </w:rPr>
    </w:lvl>
  </w:abstractNum>
  <w:abstractNum w:abstractNumId="871175">
    <w:lvl>
      <w:numFmt w:val="bullet"/>
      <w:suff w:val="tab"/>
      <w:lvlText w:val="•"/>
      <w:rPr>
        <w:color w:val="3370ff"/>
      </w:rPr>
    </w:lvl>
  </w:abstractNum>
  <w:abstractNum w:abstractNumId="871176">
    <w:lvl>
      <w:numFmt w:val="bullet"/>
      <w:suff w:val="tab"/>
      <w:lvlText w:val="•"/>
      <w:rPr>
        <w:color w:val="3370ff"/>
      </w:rPr>
    </w:lvl>
  </w:abstractNum>
  <w:num w:numId="1">
    <w:abstractNumId w:val="871150"/>
  </w:num>
  <w:num w:numId="2">
    <w:abstractNumId w:val="871151"/>
  </w:num>
  <w:num w:numId="3">
    <w:abstractNumId w:val="871152"/>
  </w:num>
  <w:num w:numId="4">
    <w:abstractNumId w:val="871153"/>
  </w:num>
  <w:num w:numId="5">
    <w:abstractNumId w:val="871154"/>
  </w:num>
  <w:num w:numId="6">
    <w:abstractNumId w:val="871155"/>
  </w:num>
  <w:num w:numId="7">
    <w:abstractNumId w:val="871156"/>
  </w:num>
  <w:num w:numId="8">
    <w:abstractNumId w:val="871157"/>
  </w:num>
  <w:num w:numId="9">
    <w:abstractNumId w:val="871158"/>
  </w:num>
  <w:num w:numId="10">
    <w:abstractNumId w:val="871159"/>
  </w:num>
  <w:num w:numId="11">
    <w:abstractNumId w:val="871160"/>
  </w:num>
  <w:num w:numId="12">
    <w:abstractNumId w:val="871161"/>
  </w:num>
  <w:num w:numId="13">
    <w:abstractNumId w:val="871162"/>
  </w:num>
  <w:num w:numId="14">
    <w:abstractNumId w:val="871163"/>
  </w:num>
  <w:num w:numId="15">
    <w:abstractNumId w:val="871164"/>
  </w:num>
  <w:num w:numId="16">
    <w:abstractNumId w:val="871165"/>
  </w:num>
  <w:num w:numId="17">
    <w:abstractNumId w:val="871166"/>
  </w:num>
  <w:num w:numId="18">
    <w:abstractNumId w:val="871167"/>
  </w:num>
  <w:num w:numId="19">
    <w:abstractNumId w:val="871168"/>
  </w:num>
  <w:num w:numId="20">
    <w:abstractNumId w:val="871169"/>
  </w:num>
  <w:num w:numId="21">
    <w:abstractNumId w:val="871170"/>
  </w:num>
  <w:num w:numId="22">
    <w:abstractNumId w:val="871171"/>
  </w:num>
  <w:num w:numId="23">
    <w:abstractNumId w:val="871172"/>
  </w:num>
  <w:num w:numId="24">
    <w:abstractNumId w:val="871173"/>
  </w:num>
  <w:num w:numId="25">
    <w:abstractNumId w:val="871174"/>
  </w:num>
  <w:num w:numId="26">
    <w:abstractNumId w:val="871175"/>
  </w:num>
  <w:num w:numId="27">
    <w:abstractNumId w:val="871176"/>
  </w:num>
</w:numbering>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4.png"/><Relationship Id="rId11" Type="http://schemas.openxmlformats.org/officeDocument/2006/relationships/image" Target="media/image5.png"/><Relationship Id="rId12" Type="http://schemas.openxmlformats.org/officeDocument/2006/relationships/image" Target="media/image6.png"/><Relationship Id="rId13" Type="http://schemas.openxmlformats.org/officeDocument/2006/relationships/image" Target="media/image7.png"/><Relationship Id="rId14" Type="http://schemas.openxmlformats.org/officeDocument/2006/relationships/image" Target="media/image8.png"/><Relationship Id="rId15" Type="http://schemas.openxmlformats.org/officeDocument/2006/relationships/image" Target="media/image9.png"/><Relationship Id="rId16" Type="http://schemas.openxmlformats.org/officeDocument/2006/relationships/image" Target="media/image10.png"/><Relationship Id="rId17" Type="http://schemas.openxmlformats.org/officeDocument/2006/relationships/image" Target="media/image11.png"/><Relationship Id="rId18" Type="http://schemas.openxmlformats.org/officeDocument/2006/relationships/image" Target="media/image12.jpeg"/><Relationship Id="rId19" Type="http://schemas.openxmlformats.org/officeDocument/2006/relationships/image" Target="media/image13.png"/><Relationship Id="rId2" Type="http://schemas.openxmlformats.org/officeDocument/2006/relationships/styles" Target="styles.xml"/><Relationship Id="rId20" Type="http://schemas.openxmlformats.org/officeDocument/2006/relationships/header" Target="header1.xml"/><Relationship Id="rId3" Type="http://schemas.openxmlformats.org/officeDocument/2006/relationships/footer" Target="footer1.xml"/><Relationship Id="rId4" Type="http://schemas.openxmlformats.org/officeDocument/2006/relationships/hyperlink" Target="https://icnhodrfplht.feishu.cn/wiki/Xm7uwE1fUiB2yvkA90icATXrnpd" TargetMode="External"/><Relationship Id="rId5" Type="http://schemas.openxmlformats.org/officeDocument/2006/relationships/hyperlink" Target="https://icnhodrfplht.feishu.cn/wiki/GS6jw39qliiFNUkb7U8cMwucnMc" TargetMode="External"/><Relationship Id="rId6" Type="http://schemas.openxmlformats.org/officeDocument/2006/relationships/numbering" Target="numbering.xml"/><Relationship Id="rId7" Type="http://schemas.openxmlformats.org/officeDocument/2006/relationships/image" Target="media/image1.png"/><Relationship Id="rId8" Type="http://schemas.openxmlformats.org/officeDocument/2006/relationships/image" Target="media/image2.png"/><Relationship Id="rId9" Type="http://schemas.openxmlformats.org/officeDocument/2006/relationships/image" Target="media/image3.png"/></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2026-03-31T05:55:10Z</dcterms:created>
  <dc:creator>Apache POI</dc:creator>
</cp:coreProperties>
</file>